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82F" w:rsidRPr="00B33032" w:rsidRDefault="0053482F" w:rsidP="00B33032">
      <w:pPr>
        <w:rPr>
          <w:rFonts w:eastAsia="Times New Roman"/>
          <w:sz w:val="26"/>
          <w:szCs w:val="26"/>
        </w:rPr>
      </w:pPr>
    </w:p>
    <w:p w:rsidR="00737625" w:rsidRPr="00B33032" w:rsidRDefault="00737625" w:rsidP="00B33032">
      <w:pPr>
        <w:rPr>
          <w:sz w:val="26"/>
          <w:szCs w:val="26"/>
        </w:rPr>
      </w:pPr>
    </w:p>
    <w:p w:rsidR="004E1436" w:rsidRPr="00B33032" w:rsidRDefault="004E1436" w:rsidP="00B33032">
      <w:pPr>
        <w:widowControl w:val="0"/>
        <w:rPr>
          <w:rFonts w:eastAsia="Times New Roman"/>
          <w:color w:val="000000"/>
          <w:sz w:val="26"/>
          <w:szCs w:val="26"/>
          <w:lang w:bidi="ru-RU"/>
        </w:rPr>
      </w:pPr>
    </w:p>
    <w:p w:rsidR="004E1436" w:rsidRPr="00B33032" w:rsidRDefault="003E7007" w:rsidP="00B33032">
      <w:pPr>
        <w:widowControl w:val="0"/>
        <w:rPr>
          <w:rFonts w:eastAsia="Times New Roman"/>
          <w:color w:val="000000"/>
          <w:sz w:val="26"/>
          <w:szCs w:val="26"/>
          <w:lang w:bidi="ru-RU"/>
        </w:rPr>
      </w:pPr>
      <w:r w:rsidRPr="003E7007">
        <w:rPr>
          <w:rFonts w:eastAsia="Times New Roman"/>
          <w:noProof/>
          <w:color w:val="000000"/>
          <w:sz w:val="26"/>
          <w:szCs w:val="26"/>
        </w:rPr>
        <w:drawing>
          <wp:inline distT="0" distB="0" distL="0" distR="0">
            <wp:extent cx="5977890" cy="8283331"/>
            <wp:effectExtent l="0" t="0" r="0" b="0"/>
            <wp:docPr id="2" name="Рисунок 2" descr="C:\Users\Сварка\Desktop\Выходные\Новая папка\СР ОУД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УД 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7890" cy="8283331"/>
                    </a:xfrm>
                    <a:prstGeom prst="rect">
                      <a:avLst/>
                    </a:prstGeom>
                    <a:noFill/>
                    <a:ln>
                      <a:noFill/>
                    </a:ln>
                  </pic:spPr>
                </pic:pic>
              </a:graphicData>
            </a:graphic>
          </wp:inline>
        </w:drawing>
      </w:r>
    </w:p>
    <w:p w:rsidR="004E1436" w:rsidRPr="00B33032" w:rsidRDefault="004E1436" w:rsidP="00B33032">
      <w:pPr>
        <w:widowControl w:val="0"/>
        <w:rPr>
          <w:rFonts w:eastAsia="Times New Roman"/>
          <w:color w:val="000000"/>
          <w:sz w:val="26"/>
          <w:szCs w:val="26"/>
          <w:lang w:bidi="ru-RU"/>
        </w:rPr>
      </w:pPr>
    </w:p>
    <w:p w:rsidR="003E7007" w:rsidRDefault="003E7007" w:rsidP="00B33032">
      <w:pPr>
        <w:widowControl w:val="0"/>
        <w:ind w:firstLine="567"/>
        <w:jc w:val="both"/>
        <w:rPr>
          <w:rFonts w:eastAsia="Times New Roman"/>
          <w:color w:val="000000"/>
          <w:sz w:val="26"/>
          <w:szCs w:val="26"/>
          <w:lang w:bidi="ru-RU"/>
        </w:rPr>
      </w:pPr>
    </w:p>
    <w:p w:rsidR="003E7007" w:rsidRDefault="003E7007" w:rsidP="00B33032">
      <w:pPr>
        <w:widowControl w:val="0"/>
        <w:ind w:firstLine="567"/>
        <w:jc w:val="both"/>
        <w:rPr>
          <w:rFonts w:eastAsia="Times New Roman"/>
          <w:color w:val="000000"/>
          <w:sz w:val="26"/>
          <w:szCs w:val="26"/>
          <w:lang w:bidi="ru-RU"/>
        </w:rPr>
      </w:pPr>
    </w:p>
    <w:p w:rsidR="004E1436" w:rsidRPr="00B33032" w:rsidRDefault="004E1436" w:rsidP="00B33032">
      <w:pPr>
        <w:widowControl w:val="0"/>
        <w:ind w:firstLine="567"/>
        <w:jc w:val="both"/>
        <w:rPr>
          <w:rFonts w:eastAsia="Times New Roman"/>
          <w:color w:val="000000"/>
          <w:sz w:val="26"/>
          <w:szCs w:val="26"/>
          <w:lang w:bidi="ru-RU"/>
        </w:rPr>
      </w:pPr>
      <w:r w:rsidRPr="00B33032">
        <w:rPr>
          <w:rFonts w:eastAsia="Times New Roman"/>
          <w:color w:val="000000"/>
          <w:sz w:val="26"/>
          <w:szCs w:val="26"/>
          <w:lang w:bidi="ru-RU"/>
        </w:rPr>
        <w:t>Методические указания разработаны на основе:</w:t>
      </w:r>
    </w:p>
    <w:p w:rsidR="003B1F23" w:rsidRPr="00B33032" w:rsidRDefault="003B1F23" w:rsidP="00B33032">
      <w:pPr>
        <w:ind w:firstLine="709"/>
        <w:jc w:val="both"/>
        <w:rPr>
          <w:rFonts w:eastAsia="Calibri"/>
          <w:color w:val="000000"/>
          <w:sz w:val="26"/>
          <w:szCs w:val="26"/>
          <w:lang w:eastAsia="en-US"/>
        </w:rPr>
      </w:pPr>
      <w:r w:rsidRPr="00B33032">
        <w:rPr>
          <w:rFonts w:eastAsia="Calibri"/>
          <w:color w:val="000000"/>
          <w:sz w:val="26"/>
          <w:szCs w:val="26"/>
          <w:lang w:eastAsia="en-US"/>
        </w:rPr>
        <w:t>- Федерального государственного образовательного стандарта среднего общего образования,</w:t>
      </w:r>
    </w:p>
    <w:p w:rsidR="003B1F23" w:rsidRPr="00B33032" w:rsidRDefault="003B1F23" w:rsidP="00B33032">
      <w:pPr>
        <w:ind w:firstLine="709"/>
        <w:jc w:val="both"/>
        <w:rPr>
          <w:rFonts w:eastAsia="Calibri"/>
          <w:color w:val="000000"/>
          <w:sz w:val="26"/>
          <w:szCs w:val="26"/>
          <w:lang w:eastAsia="en-US"/>
        </w:rPr>
      </w:pPr>
      <w:r w:rsidRPr="00B33032">
        <w:rPr>
          <w:rFonts w:eastAsia="Calibri"/>
          <w:color w:val="000000"/>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 </w:t>
      </w:r>
      <w:r w:rsidRPr="00B33032">
        <w:rPr>
          <w:rFonts w:eastAsia="Calibri"/>
          <w:sz w:val="26"/>
          <w:szCs w:val="26"/>
          <w:lang w:eastAsia="en-US" w:bidi="ru-RU"/>
        </w:rPr>
        <w:t>22.02.06 Сварочное производство</w:t>
      </w:r>
      <w:r w:rsidRPr="00B33032">
        <w:rPr>
          <w:rFonts w:eastAsia="Calibri"/>
          <w:sz w:val="26"/>
          <w:szCs w:val="26"/>
          <w:lang w:eastAsia="en-US"/>
        </w:rPr>
        <w:t xml:space="preserve"> продуктов утвержденный приказом Минобрнауки России от</w:t>
      </w:r>
      <w:r w:rsidRPr="00B33032">
        <w:rPr>
          <w:rFonts w:eastAsia="Calibri"/>
          <w:bCs/>
          <w:sz w:val="26"/>
          <w:szCs w:val="26"/>
        </w:rPr>
        <w:t xml:space="preserve"> 21.04.2014 N 360</w:t>
      </w:r>
      <w:r w:rsidRPr="00B33032">
        <w:rPr>
          <w:rFonts w:eastAsia="Calibri"/>
          <w:sz w:val="26"/>
          <w:szCs w:val="26"/>
          <w:lang w:eastAsia="en-US"/>
        </w:rPr>
        <w:t>,</w:t>
      </w:r>
      <w:r w:rsidRPr="00B33032">
        <w:rPr>
          <w:rFonts w:eastAsia="Calibri"/>
          <w:bCs/>
          <w:sz w:val="26"/>
          <w:szCs w:val="26"/>
          <w:lang w:eastAsia="en-US" w:bidi="ru-RU"/>
        </w:rPr>
        <w:t>входящей в состав укрупненной группы специальностей 22.00.00 Технология материалов;</w:t>
      </w:r>
    </w:p>
    <w:p w:rsidR="003B1F23" w:rsidRPr="00B33032" w:rsidRDefault="003B1F23" w:rsidP="00B33032">
      <w:pPr>
        <w:ind w:firstLine="709"/>
        <w:jc w:val="both"/>
        <w:rPr>
          <w:rFonts w:eastAsia="Calibri"/>
          <w:color w:val="000000"/>
          <w:sz w:val="26"/>
          <w:szCs w:val="26"/>
          <w:lang w:eastAsia="en-US"/>
        </w:rPr>
      </w:pPr>
      <w:r w:rsidRPr="00B33032">
        <w:rPr>
          <w:rFonts w:eastAsia="Calibri"/>
          <w:sz w:val="26"/>
          <w:szCs w:val="26"/>
          <w:lang w:eastAsia="en-US"/>
        </w:rPr>
        <w:t xml:space="preserve">-основной профессиональной образовательной программы по специальности </w:t>
      </w:r>
      <w:r w:rsidRPr="00B33032">
        <w:rPr>
          <w:rFonts w:eastAsia="Calibri"/>
          <w:iCs/>
          <w:sz w:val="26"/>
          <w:szCs w:val="26"/>
          <w:lang w:eastAsia="en-US" w:bidi="ru-RU"/>
        </w:rPr>
        <w:t>22.02.06 Сварочное производство</w:t>
      </w:r>
      <w:r w:rsidRPr="00B33032">
        <w:rPr>
          <w:rFonts w:eastAsia="Calibri"/>
          <w:sz w:val="26"/>
          <w:szCs w:val="26"/>
          <w:lang w:eastAsia="en-US"/>
        </w:rPr>
        <w:t>,</w:t>
      </w:r>
      <w:r w:rsidR="00B33032">
        <w:rPr>
          <w:rFonts w:eastAsia="Calibri"/>
          <w:sz w:val="26"/>
          <w:szCs w:val="26"/>
          <w:lang w:eastAsia="en-US"/>
        </w:rPr>
        <w:t xml:space="preserve"> </w:t>
      </w:r>
      <w:r w:rsidRPr="00B33032">
        <w:rPr>
          <w:rFonts w:eastAsia="Calibri"/>
          <w:sz w:val="26"/>
          <w:szCs w:val="26"/>
          <w:lang w:eastAsia="en-US"/>
        </w:rPr>
        <w:t>202</w:t>
      </w:r>
      <w:r w:rsidR="003E7007">
        <w:rPr>
          <w:rFonts w:eastAsia="Calibri"/>
          <w:sz w:val="26"/>
          <w:szCs w:val="26"/>
          <w:lang w:eastAsia="en-US"/>
        </w:rPr>
        <w:t>2</w:t>
      </w:r>
      <w:r w:rsidRPr="00B33032">
        <w:rPr>
          <w:rFonts w:eastAsia="Calibri"/>
          <w:sz w:val="26"/>
          <w:szCs w:val="26"/>
          <w:lang w:eastAsia="en-US"/>
        </w:rPr>
        <w:t>г.</w:t>
      </w:r>
    </w:p>
    <w:p w:rsidR="003B1F23" w:rsidRPr="00B33032" w:rsidRDefault="003B1F23" w:rsidP="00B33032">
      <w:pPr>
        <w:ind w:firstLine="709"/>
        <w:jc w:val="both"/>
        <w:rPr>
          <w:rFonts w:eastAsia="Calibri"/>
          <w:color w:val="000000"/>
          <w:sz w:val="26"/>
          <w:szCs w:val="26"/>
          <w:lang w:eastAsia="en-US"/>
        </w:rPr>
      </w:pPr>
      <w:r w:rsidRPr="00B33032">
        <w:rPr>
          <w:rFonts w:eastAsia="Calibri"/>
          <w:b/>
          <w:sz w:val="26"/>
          <w:szCs w:val="26"/>
          <w:lang w:eastAsia="en-US"/>
        </w:rPr>
        <w:t xml:space="preserve">- </w:t>
      </w:r>
      <w:r w:rsidRPr="00B33032">
        <w:rPr>
          <w:rFonts w:eastAsia="Calibri"/>
          <w:color w:val="000000"/>
          <w:sz w:val="26"/>
          <w:szCs w:val="26"/>
          <w:lang w:eastAsia="en-US"/>
        </w:rPr>
        <w:t xml:space="preserve">рабочей программы учебной дисциплины </w:t>
      </w:r>
      <w:r w:rsidRPr="00B33032">
        <w:rPr>
          <w:rFonts w:eastAsia="Calibri"/>
          <w:bCs/>
          <w:color w:val="000000"/>
          <w:sz w:val="26"/>
          <w:szCs w:val="26"/>
          <w:lang w:eastAsia="en-US"/>
        </w:rPr>
        <w:t>ОУД.12 Естествознание</w:t>
      </w:r>
      <w:r w:rsidRPr="00B33032">
        <w:rPr>
          <w:rFonts w:eastAsia="Calibri"/>
          <w:color w:val="000000"/>
          <w:sz w:val="26"/>
          <w:szCs w:val="26"/>
          <w:lang w:eastAsia="en-US"/>
        </w:rPr>
        <w:t>,</w:t>
      </w:r>
      <w:r w:rsidR="00B33032">
        <w:rPr>
          <w:rFonts w:eastAsia="Calibri"/>
          <w:color w:val="000000"/>
          <w:sz w:val="26"/>
          <w:szCs w:val="26"/>
          <w:lang w:eastAsia="en-US"/>
        </w:rPr>
        <w:t xml:space="preserve"> </w:t>
      </w:r>
      <w:r w:rsidRPr="00B33032">
        <w:rPr>
          <w:rFonts w:eastAsia="Calibri"/>
          <w:color w:val="000000"/>
          <w:sz w:val="26"/>
          <w:szCs w:val="26"/>
          <w:lang w:eastAsia="en-US"/>
        </w:rPr>
        <w:t>202</w:t>
      </w:r>
      <w:r w:rsidR="003E7007">
        <w:rPr>
          <w:rFonts w:eastAsia="Calibri"/>
          <w:color w:val="000000"/>
          <w:sz w:val="26"/>
          <w:szCs w:val="26"/>
          <w:lang w:eastAsia="en-US"/>
        </w:rPr>
        <w:t xml:space="preserve">2 </w:t>
      </w:r>
      <w:r w:rsidRPr="00B33032">
        <w:rPr>
          <w:rFonts w:eastAsia="Calibri"/>
          <w:color w:val="000000"/>
          <w:sz w:val="26"/>
          <w:szCs w:val="26"/>
          <w:lang w:eastAsia="en-US"/>
        </w:rPr>
        <w:t>г.</w:t>
      </w:r>
    </w:p>
    <w:p w:rsidR="003B1F23" w:rsidRPr="00B33032" w:rsidRDefault="003B1F23" w:rsidP="00B33032">
      <w:pPr>
        <w:ind w:firstLine="709"/>
        <w:jc w:val="both"/>
        <w:rPr>
          <w:rFonts w:eastAsia="Calibri"/>
          <w:color w:val="000000"/>
          <w:sz w:val="26"/>
          <w:szCs w:val="26"/>
          <w:lang w:eastAsia="en-US"/>
        </w:rPr>
      </w:pPr>
      <w:r w:rsidRPr="00B33032">
        <w:rPr>
          <w:rFonts w:eastAsia="Calibri"/>
          <w:sz w:val="26"/>
          <w:szCs w:val="26"/>
          <w:lang w:eastAsia="en-US" w:bidi="ru-RU"/>
        </w:rPr>
        <w:t>- рабочей программы воспитания</w:t>
      </w:r>
      <w:r w:rsidR="00B33032">
        <w:rPr>
          <w:rFonts w:eastAsia="Calibri"/>
          <w:sz w:val="26"/>
          <w:szCs w:val="26"/>
          <w:lang w:eastAsia="en-US" w:bidi="ru-RU"/>
        </w:rPr>
        <w:t xml:space="preserve"> </w:t>
      </w:r>
      <w:r w:rsidRPr="00B33032">
        <w:rPr>
          <w:rFonts w:eastAsia="Calibri"/>
          <w:sz w:val="26"/>
          <w:szCs w:val="26"/>
          <w:lang w:eastAsia="en-US" w:bidi="ru-RU"/>
        </w:rPr>
        <w:t xml:space="preserve">по специальности </w:t>
      </w:r>
      <w:r w:rsidRPr="00B33032">
        <w:rPr>
          <w:rFonts w:eastAsia="Calibri"/>
          <w:iCs/>
          <w:sz w:val="26"/>
          <w:szCs w:val="26"/>
          <w:lang w:eastAsia="en-US" w:bidi="ru-RU"/>
        </w:rPr>
        <w:t>22.02.06 Сварочное производство</w:t>
      </w:r>
      <w:r w:rsidRPr="00B33032">
        <w:rPr>
          <w:rFonts w:eastAsia="Calibri"/>
          <w:sz w:val="26"/>
          <w:szCs w:val="26"/>
          <w:lang w:eastAsia="en-US" w:bidi="ru-RU"/>
        </w:rPr>
        <w:t>, 202</w:t>
      </w:r>
      <w:r w:rsidR="003E7007">
        <w:rPr>
          <w:rFonts w:eastAsia="Calibri"/>
          <w:sz w:val="26"/>
          <w:szCs w:val="26"/>
          <w:lang w:eastAsia="en-US" w:bidi="ru-RU"/>
        </w:rPr>
        <w:t>2</w:t>
      </w:r>
      <w:r w:rsidRPr="00B33032">
        <w:rPr>
          <w:rFonts w:eastAsia="Calibri"/>
          <w:sz w:val="26"/>
          <w:szCs w:val="26"/>
          <w:lang w:eastAsia="en-US" w:bidi="ru-RU"/>
        </w:rPr>
        <w:t xml:space="preserve"> г.;</w:t>
      </w:r>
    </w:p>
    <w:p w:rsidR="003B1F23" w:rsidRPr="00B33032" w:rsidRDefault="003B1F23" w:rsidP="00B33032">
      <w:pPr>
        <w:ind w:firstLine="709"/>
        <w:jc w:val="both"/>
        <w:rPr>
          <w:rFonts w:eastAsia="Times New Roman"/>
          <w:bCs/>
          <w:sz w:val="26"/>
          <w:szCs w:val="26"/>
        </w:rPr>
      </w:pPr>
    </w:p>
    <w:p w:rsidR="0053482F" w:rsidRPr="00B33032" w:rsidRDefault="0053482F" w:rsidP="00B33032">
      <w:pPr>
        <w:rPr>
          <w:sz w:val="26"/>
          <w:szCs w:val="26"/>
        </w:rPr>
      </w:pPr>
    </w:p>
    <w:p w:rsidR="00A55859" w:rsidRPr="00B33032" w:rsidRDefault="00A55859" w:rsidP="00B33032">
      <w:pPr>
        <w:ind w:firstLine="709"/>
        <w:jc w:val="both"/>
        <w:rPr>
          <w:rFonts w:eastAsia="Times New Roman"/>
          <w:bCs/>
          <w:sz w:val="26"/>
          <w:szCs w:val="26"/>
        </w:rPr>
      </w:pPr>
      <w:bookmarkStart w:id="0" w:name="_Hlk21792466"/>
    </w:p>
    <w:p w:rsidR="00A55859" w:rsidRPr="00B33032" w:rsidRDefault="00A55859" w:rsidP="00B33032">
      <w:pPr>
        <w:ind w:firstLine="709"/>
        <w:jc w:val="both"/>
        <w:rPr>
          <w:rFonts w:eastAsia="Times New Roman"/>
          <w:bCs/>
          <w:sz w:val="26"/>
          <w:szCs w:val="26"/>
        </w:rPr>
      </w:pP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A55859" w:rsidRPr="00B33032" w:rsidRDefault="00A55859" w:rsidP="00B33032">
      <w:pPr>
        <w:rPr>
          <w:rFonts w:eastAsia="Calibri"/>
          <w:bCs/>
          <w:sz w:val="26"/>
          <w:szCs w:val="26"/>
        </w:rPr>
      </w:pPr>
      <w:r w:rsidRPr="00B33032">
        <w:rPr>
          <w:rFonts w:eastAsia="Calibri"/>
          <w:bCs/>
          <w:sz w:val="26"/>
          <w:szCs w:val="26"/>
        </w:rPr>
        <w:t>Ор</w:t>
      </w:r>
      <w:r w:rsidR="003E7007">
        <w:rPr>
          <w:rFonts w:eastAsia="Calibri"/>
          <w:bCs/>
          <w:sz w:val="26"/>
          <w:szCs w:val="26"/>
        </w:rPr>
        <w:t xml:space="preserve">ганизация - разработчик: ГАПОУ </w:t>
      </w:r>
      <w:bookmarkStart w:id="1" w:name="_GoBack"/>
      <w:bookmarkEnd w:id="1"/>
      <w:r w:rsidRPr="00B33032">
        <w:rPr>
          <w:rFonts w:eastAsia="Calibri"/>
          <w:bCs/>
          <w:sz w:val="26"/>
          <w:szCs w:val="26"/>
        </w:rPr>
        <w:t>«Казанский политехнический колледж»</w:t>
      </w:r>
    </w:p>
    <w:p w:rsidR="00A55859" w:rsidRPr="00B33032" w:rsidRDefault="00A55859" w:rsidP="00B33032">
      <w:pPr>
        <w:rPr>
          <w:rFonts w:eastAsia="Calibri"/>
          <w:bCs/>
          <w:sz w:val="26"/>
          <w:szCs w:val="26"/>
        </w:rPr>
      </w:pPr>
      <w:r w:rsidRPr="00B33032">
        <w:rPr>
          <w:rFonts w:eastAsia="Calibri"/>
          <w:bCs/>
          <w:sz w:val="26"/>
          <w:szCs w:val="26"/>
        </w:rPr>
        <w:t>Разработчик Худякова А.Н.</w:t>
      </w: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737625" w:rsidRPr="00B33032" w:rsidRDefault="00737625" w:rsidP="00B33032">
      <w:pPr>
        <w:jc w:val="both"/>
        <w:rPr>
          <w:b/>
          <w:sz w:val="26"/>
          <w:szCs w:val="26"/>
        </w:rPr>
      </w:pPr>
    </w:p>
    <w:p w:rsidR="00737625" w:rsidRPr="00B33032" w:rsidRDefault="00737625" w:rsidP="00B33032">
      <w:pPr>
        <w:jc w:val="both"/>
        <w:rPr>
          <w:bCs/>
          <w:sz w:val="26"/>
          <w:szCs w:val="26"/>
        </w:rPr>
      </w:pPr>
    </w:p>
    <w:bookmarkEnd w:id="0"/>
    <w:p w:rsidR="00737625" w:rsidRPr="00B33032" w:rsidRDefault="00737625" w:rsidP="00B33032">
      <w:pPr>
        <w:rPr>
          <w:sz w:val="26"/>
          <w:szCs w:val="26"/>
        </w:rPr>
      </w:pPr>
    </w:p>
    <w:p w:rsidR="00737625" w:rsidRPr="00B33032" w:rsidRDefault="00737625" w:rsidP="00B33032">
      <w:pPr>
        <w:rPr>
          <w:sz w:val="26"/>
          <w:szCs w:val="26"/>
        </w:rPr>
      </w:pPr>
    </w:p>
    <w:p w:rsidR="00737625" w:rsidRPr="00B33032" w:rsidRDefault="00737625"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sectPr w:rsidR="0053482F" w:rsidRPr="00B33032" w:rsidSect="0083167C">
          <w:footerReference w:type="default" r:id="rId9"/>
          <w:pgSz w:w="11900" w:h="16838"/>
          <w:pgMar w:top="844" w:right="1106" w:bottom="1440" w:left="1380" w:header="0" w:footer="0" w:gutter="0"/>
          <w:cols w:space="720" w:equalWidth="0">
            <w:col w:w="9420"/>
          </w:cols>
          <w:titlePg/>
          <w:docGrid w:linePitch="299"/>
        </w:sectPr>
      </w:pPr>
    </w:p>
    <w:p w:rsidR="0053482F" w:rsidRPr="00B33032" w:rsidRDefault="0053482F" w:rsidP="00B33032">
      <w:pPr>
        <w:rPr>
          <w:sz w:val="26"/>
          <w:szCs w:val="26"/>
        </w:rPr>
      </w:pPr>
    </w:p>
    <w:p w:rsidR="0053482F" w:rsidRPr="00B33032" w:rsidRDefault="0053482F" w:rsidP="00B33032">
      <w:pPr>
        <w:rPr>
          <w:sz w:val="26"/>
          <w:szCs w:val="26"/>
        </w:rPr>
      </w:pPr>
    </w:p>
    <w:p w:rsidR="0050666E" w:rsidRPr="00B33032" w:rsidRDefault="0050666E" w:rsidP="00B33032">
      <w:pPr>
        <w:widowControl w:val="0"/>
        <w:jc w:val="center"/>
        <w:rPr>
          <w:rFonts w:eastAsia="Times New Roman"/>
          <w:b/>
          <w:bCs/>
          <w:color w:val="000000"/>
          <w:sz w:val="26"/>
          <w:szCs w:val="26"/>
          <w:lang w:bidi="ru-RU"/>
        </w:rPr>
      </w:pPr>
      <w:r w:rsidRPr="00B33032">
        <w:rPr>
          <w:rFonts w:eastAsia="Times New Roman"/>
          <w:b/>
          <w:bCs/>
          <w:color w:val="000000"/>
          <w:sz w:val="26"/>
          <w:szCs w:val="26"/>
          <w:lang w:bidi="ru-RU"/>
        </w:rPr>
        <w:t>Содержание</w:t>
      </w:r>
    </w:p>
    <w:p w:rsidR="0050666E" w:rsidRPr="00B33032" w:rsidRDefault="0050666E" w:rsidP="00B33032">
      <w:pPr>
        <w:widowControl w:val="0"/>
        <w:rPr>
          <w:rFonts w:eastAsia="Times New Roman"/>
          <w:color w:val="000000"/>
          <w:sz w:val="26"/>
          <w:szCs w:val="26"/>
          <w:lang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326"/>
      </w:tblGrid>
      <w:tr w:rsidR="009A2D5C" w:rsidRPr="00B33032" w:rsidTr="009A2D5C">
        <w:tc>
          <w:tcPr>
            <w:tcW w:w="421" w:type="dxa"/>
          </w:tcPr>
          <w:p w:rsidR="009A2D5C" w:rsidRPr="00B33032" w:rsidRDefault="009A2D5C" w:rsidP="00B33032">
            <w:pPr>
              <w:numPr>
                <w:ilvl w:val="0"/>
                <w:numId w:val="26"/>
              </w:numPr>
              <w:rPr>
                <w:rFonts w:ascii="Times New Roman" w:eastAsia="Times New Roman" w:hAnsi="Times New Roman"/>
                <w:color w:val="000000"/>
                <w:sz w:val="26"/>
                <w:szCs w:val="26"/>
                <w:lang w:bidi="ru-RU"/>
              </w:rPr>
            </w:pPr>
            <w:bookmarkStart w:id="2" w:name="_Hlk98955400"/>
          </w:p>
        </w:tc>
        <w:tc>
          <w:tcPr>
            <w:tcW w:w="9326" w:type="dxa"/>
          </w:tcPr>
          <w:p w:rsidR="009A2D5C" w:rsidRPr="00B33032" w:rsidRDefault="009A2D5C" w:rsidP="00B33032">
            <w:pPr>
              <w:rPr>
                <w:rFonts w:ascii="Times New Roman" w:eastAsia="Times New Roman" w:hAnsi="Times New Roman"/>
                <w:color w:val="000000"/>
                <w:sz w:val="26"/>
                <w:szCs w:val="26"/>
                <w:lang w:bidi="ru-RU"/>
              </w:rPr>
            </w:pPr>
            <w:bookmarkStart w:id="3" w:name="_Hlk67426724"/>
            <w:r w:rsidRPr="00B33032">
              <w:rPr>
                <w:rFonts w:ascii="Times New Roman" w:eastAsia="Times New Roman" w:hAnsi="Times New Roman"/>
                <w:color w:val="000000"/>
                <w:sz w:val="26"/>
                <w:szCs w:val="26"/>
                <w:lang w:bidi="ru-RU"/>
              </w:rPr>
              <w:t>Пояснительная записка</w:t>
            </w:r>
            <w:bookmarkEnd w:id="3"/>
          </w:p>
        </w:tc>
      </w:tr>
      <w:tr w:rsidR="009A2D5C" w:rsidRPr="00B33032" w:rsidTr="009A2D5C">
        <w:tc>
          <w:tcPr>
            <w:tcW w:w="421" w:type="dxa"/>
          </w:tcPr>
          <w:p w:rsidR="009A2D5C" w:rsidRPr="00B33032" w:rsidRDefault="009A2D5C" w:rsidP="00B33032">
            <w:pPr>
              <w:numPr>
                <w:ilvl w:val="0"/>
                <w:numId w:val="26"/>
              </w:numPr>
              <w:rPr>
                <w:rFonts w:ascii="Times New Roman" w:eastAsia="Times New Roman" w:hAnsi="Times New Roman"/>
                <w:color w:val="000000"/>
                <w:sz w:val="26"/>
                <w:szCs w:val="26"/>
                <w:lang w:bidi="ru-RU"/>
              </w:rPr>
            </w:pPr>
          </w:p>
        </w:tc>
        <w:tc>
          <w:tcPr>
            <w:tcW w:w="9326" w:type="dxa"/>
          </w:tcPr>
          <w:p w:rsidR="009A2D5C" w:rsidRPr="00B33032" w:rsidRDefault="009A2D5C" w:rsidP="00B33032">
            <w:pPr>
              <w:rPr>
                <w:rFonts w:ascii="Times New Roman" w:eastAsia="Times New Roman" w:hAnsi="Times New Roman"/>
                <w:color w:val="000000"/>
                <w:sz w:val="26"/>
                <w:szCs w:val="26"/>
                <w:lang w:bidi="ru-RU"/>
              </w:rPr>
            </w:pPr>
            <w:r w:rsidRPr="00B33032">
              <w:rPr>
                <w:rFonts w:ascii="Times New Roman" w:eastAsia="Times New Roman" w:hAnsi="Times New Roman"/>
                <w:color w:val="000000"/>
                <w:sz w:val="26"/>
                <w:szCs w:val="26"/>
                <w:lang w:bidi="ru-RU"/>
              </w:rPr>
              <w:t>Планирование самостоятельных работ</w:t>
            </w:r>
          </w:p>
        </w:tc>
      </w:tr>
      <w:tr w:rsidR="009A2D5C" w:rsidRPr="00B33032" w:rsidTr="009A2D5C">
        <w:tc>
          <w:tcPr>
            <w:tcW w:w="421" w:type="dxa"/>
          </w:tcPr>
          <w:p w:rsidR="009A2D5C" w:rsidRPr="00B33032" w:rsidRDefault="009A2D5C" w:rsidP="00B33032">
            <w:pPr>
              <w:numPr>
                <w:ilvl w:val="0"/>
                <w:numId w:val="26"/>
              </w:numPr>
              <w:rPr>
                <w:rFonts w:ascii="Times New Roman" w:eastAsia="Times New Roman" w:hAnsi="Times New Roman"/>
                <w:color w:val="000000"/>
                <w:sz w:val="26"/>
                <w:szCs w:val="26"/>
                <w:lang w:bidi="ru-RU"/>
              </w:rPr>
            </w:pPr>
          </w:p>
        </w:tc>
        <w:tc>
          <w:tcPr>
            <w:tcW w:w="9326" w:type="dxa"/>
          </w:tcPr>
          <w:p w:rsidR="009A2D5C" w:rsidRPr="00B33032" w:rsidRDefault="009A2D5C" w:rsidP="00B33032">
            <w:pPr>
              <w:rPr>
                <w:rFonts w:ascii="Times New Roman" w:eastAsia="Times New Roman" w:hAnsi="Times New Roman"/>
                <w:color w:val="000000"/>
                <w:sz w:val="26"/>
                <w:szCs w:val="26"/>
                <w:lang w:bidi="ru-RU"/>
              </w:rPr>
            </w:pPr>
            <w:r w:rsidRPr="00B33032">
              <w:rPr>
                <w:rFonts w:ascii="Times New Roman" w:eastAsia="Times New Roman" w:hAnsi="Times New Roman"/>
                <w:color w:val="000000"/>
                <w:sz w:val="26"/>
                <w:szCs w:val="26"/>
                <w:lang w:bidi="ru-RU"/>
              </w:rPr>
              <w:t>Общие рекомендации по выполнению самостоятельных работ</w:t>
            </w:r>
          </w:p>
        </w:tc>
      </w:tr>
      <w:tr w:rsidR="009A2D5C" w:rsidRPr="00B33032" w:rsidTr="009A2D5C">
        <w:tc>
          <w:tcPr>
            <w:tcW w:w="421" w:type="dxa"/>
          </w:tcPr>
          <w:p w:rsidR="009A2D5C" w:rsidRPr="00B33032" w:rsidRDefault="009A2D5C" w:rsidP="00B33032">
            <w:pPr>
              <w:numPr>
                <w:ilvl w:val="0"/>
                <w:numId w:val="26"/>
              </w:numPr>
              <w:rPr>
                <w:rFonts w:ascii="Times New Roman" w:eastAsia="Times New Roman" w:hAnsi="Times New Roman"/>
                <w:color w:val="000000"/>
                <w:sz w:val="26"/>
                <w:szCs w:val="26"/>
                <w:lang w:bidi="ru-RU"/>
              </w:rPr>
            </w:pPr>
          </w:p>
        </w:tc>
        <w:tc>
          <w:tcPr>
            <w:tcW w:w="9326" w:type="dxa"/>
          </w:tcPr>
          <w:p w:rsidR="009A2D5C" w:rsidRPr="00B33032" w:rsidRDefault="009A2D5C" w:rsidP="00B33032">
            <w:pPr>
              <w:rPr>
                <w:rFonts w:ascii="Times New Roman" w:eastAsia="Times New Roman" w:hAnsi="Times New Roman"/>
                <w:color w:val="000000"/>
                <w:sz w:val="26"/>
                <w:szCs w:val="26"/>
                <w:lang w:bidi="ru-RU"/>
              </w:rPr>
            </w:pPr>
            <w:r w:rsidRPr="00B33032">
              <w:rPr>
                <w:rFonts w:ascii="Times New Roman" w:eastAsia="Times New Roman" w:hAnsi="Times New Roman"/>
                <w:color w:val="000000"/>
                <w:sz w:val="26"/>
                <w:szCs w:val="26"/>
                <w:lang w:bidi="ru-RU"/>
              </w:rPr>
              <w:t>Критерии оценивания</w:t>
            </w:r>
          </w:p>
        </w:tc>
      </w:tr>
      <w:tr w:rsidR="009A2D5C" w:rsidRPr="00B33032" w:rsidTr="009A2D5C">
        <w:tc>
          <w:tcPr>
            <w:tcW w:w="421" w:type="dxa"/>
          </w:tcPr>
          <w:p w:rsidR="009A2D5C" w:rsidRPr="00B33032" w:rsidRDefault="009A2D5C" w:rsidP="00B33032">
            <w:pPr>
              <w:rPr>
                <w:rFonts w:ascii="Times New Roman" w:eastAsia="Times New Roman" w:hAnsi="Times New Roman"/>
                <w:color w:val="000000"/>
                <w:sz w:val="26"/>
                <w:szCs w:val="26"/>
                <w:lang w:bidi="ru-RU"/>
              </w:rPr>
            </w:pPr>
          </w:p>
        </w:tc>
        <w:tc>
          <w:tcPr>
            <w:tcW w:w="9326" w:type="dxa"/>
          </w:tcPr>
          <w:p w:rsidR="009A2D5C" w:rsidRPr="00B33032" w:rsidRDefault="009A2D5C" w:rsidP="00B33032">
            <w:pPr>
              <w:rPr>
                <w:rFonts w:ascii="Times New Roman" w:eastAsia="Times New Roman" w:hAnsi="Times New Roman"/>
                <w:color w:val="000000"/>
                <w:sz w:val="26"/>
                <w:szCs w:val="26"/>
                <w:lang w:bidi="ru-RU"/>
              </w:rPr>
            </w:pPr>
            <w:r w:rsidRPr="00B33032">
              <w:rPr>
                <w:rFonts w:ascii="Times New Roman" w:eastAsia="Times New Roman" w:hAnsi="Times New Roman"/>
                <w:bCs/>
                <w:color w:val="000000"/>
                <w:sz w:val="26"/>
                <w:szCs w:val="26"/>
                <w:lang w:bidi="ru-RU"/>
              </w:rPr>
              <w:t>4.1. Критерии оценивания реферата</w:t>
            </w:r>
          </w:p>
        </w:tc>
      </w:tr>
      <w:tr w:rsidR="009A2D5C" w:rsidRPr="00B33032" w:rsidTr="009A2D5C">
        <w:tc>
          <w:tcPr>
            <w:tcW w:w="421" w:type="dxa"/>
          </w:tcPr>
          <w:p w:rsidR="009A2D5C" w:rsidRPr="00B33032" w:rsidRDefault="009A2D5C" w:rsidP="00B33032">
            <w:pPr>
              <w:rPr>
                <w:rFonts w:ascii="Times New Roman" w:eastAsia="Times New Roman" w:hAnsi="Times New Roman"/>
                <w:color w:val="000000"/>
                <w:sz w:val="26"/>
                <w:szCs w:val="26"/>
                <w:lang w:bidi="ru-RU"/>
              </w:rPr>
            </w:pPr>
          </w:p>
        </w:tc>
        <w:tc>
          <w:tcPr>
            <w:tcW w:w="9326" w:type="dxa"/>
          </w:tcPr>
          <w:p w:rsidR="009A2D5C" w:rsidRPr="00B33032" w:rsidRDefault="009A2D5C" w:rsidP="00B33032">
            <w:pPr>
              <w:rPr>
                <w:rFonts w:ascii="Times New Roman" w:eastAsia="Times New Roman" w:hAnsi="Times New Roman"/>
                <w:color w:val="000000"/>
                <w:sz w:val="26"/>
                <w:szCs w:val="26"/>
                <w:lang w:bidi="ru-RU"/>
              </w:rPr>
            </w:pPr>
            <w:r w:rsidRPr="00B33032">
              <w:rPr>
                <w:rFonts w:ascii="Times New Roman" w:eastAsia="Times New Roman" w:hAnsi="Times New Roman"/>
                <w:color w:val="000000"/>
                <w:sz w:val="26"/>
                <w:szCs w:val="26"/>
                <w:lang w:bidi="ru-RU"/>
              </w:rPr>
              <w:t>4.2. Критерии оценивания подготовки сообщений</w:t>
            </w:r>
            <w:r w:rsidRPr="00B33032">
              <w:rPr>
                <w:rFonts w:ascii="Times New Roman" w:eastAsia="Times New Roman" w:hAnsi="Times New Roman"/>
                <w:color w:val="000000"/>
                <w:sz w:val="26"/>
                <w:szCs w:val="26"/>
                <w:lang w:bidi="ru-RU"/>
              </w:rPr>
              <w:tab/>
            </w:r>
          </w:p>
        </w:tc>
      </w:tr>
      <w:tr w:rsidR="009A2D5C" w:rsidRPr="00B33032" w:rsidTr="009A2D5C">
        <w:tc>
          <w:tcPr>
            <w:tcW w:w="421" w:type="dxa"/>
          </w:tcPr>
          <w:p w:rsidR="009A2D5C" w:rsidRPr="00B33032" w:rsidRDefault="009A2D5C" w:rsidP="00B33032">
            <w:pPr>
              <w:rPr>
                <w:rFonts w:ascii="Times New Roman" w:eastAsia="Times New Roman" w:hAnsi="Times New Roman"/>
                <w:color w:val="000000"/>
                <w:sz w:val="26"/>
                <w:szCs w:val="26"/>
                <w:lang w:bidi="ru-RU"/>
              </w:rPr>
            </w:pPr>
            <w:r w:rsidRPr="00B33032">
              <w:rPr>
                <w:rFonts w:ascii="Times New Roman" w:eastAsia="Times New Roman" w:hAnsi="Times New Roman"/>
                <w:color w:val="000000"/>
                <w:sz w:val="26"/>
                <w:szCs w:val="26"/>
                <w:lang w:bidi="ru-RU"/>
              </w:rPr>
              <w:t>5.</w:t>
            </w:r>
          </w:p>
        </w:tc>
        <w:tc>
          <w:tcPr>
            <w:tcW w:w="9326" w:type="dxa"/>
          </w:tcPr>
          <w:p w:rsidR="009A2D5C" w:rsidRPr="00B33032" w:rsidRDefault="009A2D5C" w:rsidP="00B33032">
            <w:pPr>
              <w:rPr>
                <w:rFonts w:ascii="Times New Roman" w:eastAsia="Times New Roman" w:hAnsi="Times New Roman"/>
                <w:color w:val="000000"/>
                <w:sz w:val="26"/>
                <w:szCs w:val="26"/>
                <w:lang w:bidi="ru-RU"/>
              </w:rPr>
            </w:pPr>
            <w:r w:rsidRPr="00B33032">
              <w:rPr>
                <w:rFonts w:ascii="Times New Roman" w:eastAsia="Times New Roman" w:hAnsi="Times New Roman"/>
                <w:color w:val="000000"/>
                <w:sz w:val="26"/>
                <w:szCs w:val="26"/>
                <w:lang w:bidi="ru-RU"/>
              </w:rPr>
              <w:t>Информационное обеспечение выполнения внеаудиторной самостоятел</w:t>
            </w:r>
            <w:r>
              <w:rPr>
                <w:rFonts w:ascii="Times New Roman" w:eastAsia="Times New Roman" w:hAnsi="Times New Roman"/>
                <w:color w:val="000000"/>
                <w:sz w:val="26"/>
                <w:szCs w:val="26"/>
                <w:lang w:bidi="ru-RU"/>
              </w:rPr>
              <w:t>ь</w:t>
            </w:r>
            <w:r w:rsidRPr="00B33032">
              <w:rPr>
                <w:rFonts w:ascii="Times New Roman" w:eastAsia="Times New Roman" w:hAnsi="Times New Roman"/>
                <w:color w:val="000000"/>
                <w:sz w:val="26"/>
                <w:szCs w:val="26"/>
                <w:lang w:bidi="ru-RU"/>
              </w:rPr>
              <w:t>ной работы</w:t>
            </w:r>
          </w:p>
        </w:tc>
      </w:tr>
      <w:tr w:rsidR="009A2D5C" w:rsidRPr="00B33032" w:rsidTr="009A2D5C">
        <w:tc>
          <w:tcPr>
            <w:tcW w:w="421" w:type="dxa"/>
          </w:tcPr>
          <w:p w:rsidR="009A2D5C" w:rsidRPr="00B33032" w:rsidRDefault="009A2D5C" w:rsidP="00B33032">
            <w:pPr>
              <w:rPr>
                <w:rFonts w:ascii="Times New Roman" w:eastAsia="Times New Roman" w:hAnsi="Times New Roman"/>
                <w:color w:val="000000"/>
                <w:sz w:val="26"/>
                <w:szCs w:val="26"/>
                <w:lang w:bidi="ru-RU"/>
              </w:rPr>
            </w:pPr>
          </w:p>
        </w:tc>
        <w:tc>
          <w:tcPr>
            <w:tcW w:w="9326" w:type="dxa"/>
          </w:tcPr>
          <w:p w:rsidR="009A2D5C" w:rsidRPr="00B33032" w:rsidRDefault="009A2D5C" w:rsidP="00B33032">
            <w:pPr>
              <w:rPr>
                <w:rFonts w:ascii="Times New Roman" w:eastAsia="Times New Roman" w:hAnsi="Times New Roman"/>
                <w:color w:val="000000"/>
                <w:sz w:val="26"/>
                <w:szCs w:val="26"/>
                <w:lang w:bidi="ru-RU"/>
              </w:rPr>
            </w:pPr>
            <w:r w:rsidRPr="00B33032">
              <w:rPr>
                <w:rFonts w:ascii="Times New Roman" w:eastAsia="Times New Roman" w:hAnsi="Times New Roman"/>
                <w:color w:val="000000"/>
                <w:sz w:val="26"/>
                <w:szCs w:val="26"/>
                <w:lang w:bidi="ru-RU"/>
              </w:rPr>
              <w:t xml:space="preserve">Приложение </w:t>
            </w:r>
          </w:p>
        </w:tc>
      </w:tr>
      <w:bookmarkEnd w:id="2"/>
    </w:tbl>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pPr>
    </w:p>
    <w:p w:rsidR="0053482F" w:rsidRPr="00B33032" w:rsidRDefault="0053482F" w:rsidP="00B33032">
      <w:pPr>
        <w:rPr>
          <w:sz w:val="26"/>
          <w:szCs w:val="26"/>
        </w:rPr>
        <w:sectPr w:rsidR="0053482F" w:rsidRPr="00B33032">
          <w:pgSz w:w="11900" w:h="16838"/>
          <w:pgMar w:top="846" w:right="846" w:bottom="418" w:left="1133" w:header="0" w:footer="0" w:gutter="0"/>
          <w:cols w:space="720" w:equalWidth="0">
            <w:col w:w="9927"/>
          </w:cols>
        </w:sectPr>
      </w:pPr>
    </w:p>
    <w:p w:rsidR="0053482F" w:rsidRPr="00B33032" w:rsidRDefault="0025414D" w:rsidP="00B33032">
      <w:pPr>
        <w:jc w:val="center"/>
        <w:rPr>
          <w:sz w:val="26"/>
          <w:szCs w:val="26"/>
        </w:rPr>
      </w:pPr>
      <w:r w:rsidRPr="00B33032">
        <w:rPr>
          <w:rFonts w:eastAsia="Times New Roman"/>
          <w:b/>
          <w:bCs/>
          <w:sz w:val="26"/>
          <w:szCs w:val="26"/>
        </w:rPr>
        <w:lastRenderedPageBreak/>
        <w:t>1.</w:t>
      </w:r>
      <w:r w:rsidR="002943E3" w:rsidRPr="00B33032">
        <w:rPr>
          <w:rFonts w:eastAsia="Times New Roman"/>
          <w:b/>
          <w:bCs/>
          <w:sz w:val="26"/>
          <w:szCs w:val="26"/>
        </w:rPr>
        <w:t>Пояснительная записка</w:t>
      </w:r>
    </w:p>
    <w:p w:rsidR="0053482F" w:rsidRPr="00B33032" w:rsidRDefault="0053482F" w:rsidP="00B33032">
      <w:pPr>
        <w:rPr>
          <w:sz w:val="26"/>
          <w:szCs w:val="26"/>
        </w:rPr>
      </w:pPr>
    </w:p>
    <w:p w:rsidR="004C1F73" w:rsidRPr="00B33032" w:rsidRDefault="004C1F73" w:rsidP="00B33032">
      <w:pPr>
        <w:ind w:firstLine="709"/>
        <w:jc w:val="both"/>
        <w:rPr>
          <w:rFonts w:eastAsia="Calibri"/>
          <w:sz w:val="26"/>
          <w:szCs w:val="26"/>
          <w:lang w:eastAsia="en-US"/>
        </w:rPr>
      </w:pPr>
      <w:r w:rsidRPr="00B33032">
        <w:rPr>
          <w:rFonts w:eastAsia="Calibri"/>
          <w:sz w:val="26"/>
          <w:szCs w:val="26"/>
          <w:lang w:eastAsia="en-US"/>
        </w:rPr>
        <w:t xml:space="preserve">Методические рекомендации по выполнению внеаудиторной самостоятельной работы по   дисциплине </w:t>
      </w:r>
      <w:r w:rsidRPr="00B33032">
        <w:rPr>
          <w:rFonts w:eastAsia="Calibri"/>
          <w:sz w:val="26"/>
          <w:szCs w:val="26"/>
          <w:lang w:eastAsia="en-US" w:bidi="ru-RU"/>
        </w:rPr>
        <w:t>ОУД.12</w:t>
      </w:r>
      <w:r w:rsidR="00B33032">
        <w:rPr>
          <w:rFonts w:eastAsia="Calibri"/>
          <w:sz w:val="26"/>
          <w:szCs w:val="26"/>
          <w:lang w:eastAsia="en-US" w:bidi="ru-RU"/>
        </w:rPr>
        <w:t xml:space="preserve"> </w:t>
      </w:r>
      <w:r w:rsidRPr="00B33032">
        <w:rPr>
          <w:rFonts w:eastAsia="Calibri"/>
          <w:sz w:val="26"/>
          <w:szCs w:val="26"/>
          <w:lang w:eastAsia="en-US" w:bidi="ru-RU"/>
        </w:rPr>
        <w:t>Естествознание</w:t>
      </w:r>
      <w:r w:rsidRPr="00B33032">
        <w:rPr>
          <w:rFonts w:eastAsia="Calibri"/>
          <w:sz w:val="26"/>
          <w:szCs w:val="26"/>
          <w:lang w:eastAsia="en-US"/>
        </w:rPr>
        <w:t xml:space="preserve"> разработаны с целью </w:t>
      </w:r>
      <w:r w:rsidRPr="00B33032">
        <w:rPr>
          <w:rFonts w:eastAsia="Calibri"/>
          <w:bCs/>
          <w:sz w:val="26"/>
          <w:szCs w:val="26"/>
          <w:lang w:eastAsia="en-US"/>
        </w:rPr>
        <w:t xml:space="preserve">формирования у </w:t>
      </w:r>
      <w:r w:rsidRPr="00B33032">
        <w:rPr>
          <w:rFonts w:eastAsia="Calibri"/>
          <w:sz w:val="26"/>
          <w:szCs w:val="26"/>
          <w:lang w:eastAsia="en-US"/>
        </w:rPr>
        <w:t>обучающихся</w:t>
      </w:r>
      <w:r w:rsidRPr="00B33032">
        <w:rPr>
          <w:rFonts w:eastAsia="Calibri"/>
          <w:bCs/>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C1F73" w:rsidRPr="00B33032" w:rsidRDefault="004C1F73" w:rsidP="00B33032">
      <w:pPr>
        <w:ind w:firstLine="709"/>
        <w:jc w:val="both"/>
        <w:rPr>
          <w:rFonts w:eastAsia="Calibri"/>
          <w:sz w:val="26"/>
          <w:szCs w:val="26"/>
          <w:lang w:eastAsia="en-US"/>
        </w:rPr>
      </w:pPr>
      <w:r w:rsidRPr="00B33032">
        <w:rPr>
          <w:rFonts w:eastAsia="Calibri"/>
          <w:sz w:val="26"/>
          <w:szCs w:val="26"/>
          <w:lang w:eastAsia="en-US"/>
        </w:rPr>
        <w:t>Для допуска к дифференцированному зачёту необходимо выполнение 70% занятий (13 из 19).</w:t>
      </w:r>
    </w:p>
    <w:p w:rsidR="004C1F73" w:rsidRPr="00B33032" w:rsidRDefault="004C1F73" w:rsidP="00B33032">
      <w:pPr>
        <w:ind w:firstLine="709"/>
        <w:jc w:val="both"/>
        <w:rPr>
          <w:rFonts w:eastAsia="Calibri"/>
          <w:sz w:val="26"/>
          <w:szCs w:val="26"/>
          <w:lang w:eastAsia="en-US"/>
        </w:rPr>
      </w:pPr>
      <w:r w:rsidRPr="00B33032">
        <w:rPr>
          <w:rFonts w:eastAsia="Calibri"/>
          <w:sz w:val="26"/>
          <w:szCs w:val="26"/>
          <w:lang w:eastAsia="en-US"/>
        </w:rPr>
        <w:t xml:space="preserve">Содержание программы </w:t>
      </w:r>
      <w:r w:rsidRPr="00B33032">
        <w:rPr>
          <w:rFonts w:eastAsia="Calibri"/>
          <w:sz w:val="26"/>
          <w:szCs w:val="26"/>
          <w:lang w:eastAsia="en-US" w:bidi="ru-RU"/>
        </w:rPr>
        <w:t>ОУД.12</w:t>
      </w:r>
      <w:r w:rsidR="00B33032">
        <w:rPr>
          <w:rFonts w:eastAsia="Calibri"/>
          <w:sz w:val="26"/>
          <w:szCs w:val="26"/>
          <w:lang w:eastAsia="en-US" w:bidi="ru-RU"/>
        </w:rPr>
        <w:t xml:space="preserve"> </w:t>
      </w:r>
      <w:r w:rsidRPr="00B33032">
        <w:rPr>
          <w:rFonts w:eastAsia="Calibri"/>
          <w:sz w:val="26"/>
          <w:szCs w:val="26"/>
          <w:lang w:eastAsia="en-US" w:bidi="ru-RU"/>
        </w:rPr>
        <w:t>Естествознание</w:t>
      </w:r>
      <w:r w:rsidRPr="00B33032">
        <w:rPr>
          <w:rFonts w:eastAsia="Calibri"/>
          <w:sz w:val="26"/>
          <w:szCs w:val="26"/>
          <w:lang w:eastAsia="en-US"/>
        </w:rPr>
        <w:t xml:space="preserve"> направлено на достижение следующих целей:</w:t>
      </w:r>
    </w:p>
    <w:p w:rsidR="004C1F73" w:rsidRPr="00B33032" w:rsidRDefault="004C1F73" w:rsidP="00B33032">
      <w:pPr>
        <w:ind w:firstLine="709"/>
        <w:jc w:val="both"/>
        <w:rPr>
          <w:rFonts w:eastAsia="Times New Roman"/>
          <w:sz w:val="26"/>
          <w:szCs w:val="26"/>
        </w:rPr>
      </w:pPr>
      <w:r w:rsidRPr="00B33032">
        <w:rPr>
          <w:rFonts w:eastAsia="Times New Roman"/>
          <w:sz w:val="26"/>
          <w:szCs w:val="26"/>
        </w:rPr>
        <w:t xml:space="preserve">-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rsidR="004C1F73" w:rsidRPr="00B33032" w:rsidRDefault="004C1F73" w:rsidP="00B33032">
      <w:pPr>
        <w:ind w:firstLine="709"/>
        <w:jc w:val="both"/>
        <w:rPr>
          <w:rFonts w:eastAsia="Times New Roman"/>
          <w:sz w:val="26"/>
          <w:szCs w:val="26"/>
        </w:rPr>
      </w:pPr>
      <w:r w:rsidRPr="00B33032">
        <w:rPr>
          <w:rFonts w:eastAsia="Times New Roman"/>
          <w:sz w:val="26"/>
          <w:szCs w:val="26"/>
        </w:rPr>
        <w:t xml:space="preserve">- 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 </w:t>
      </w:r>
    </w:p>
    <w:p w:rsidR="004C1F73" w:rsidRPr="00B33032" w:rsidRDefault="004C1F73" w:rsidP="00B33032">
      <w:pPr>
        <w:ind w:firstLine="709"/>
        <w:jc w:val="both"/>
        <w:rPr>
          <w:rFonts w:eastAsia="Times New Roman"/>
          <w:sz w:val="26"/>
          <w:szCs w:val="26"/>
        </w:rPr>
      </w:pPr>
      <w:r w:rsidRPr="00B33032">
        <w:rPr>
          <w:rFonts w:eastAsia="Times New Roman"/>
          <w:sz w:val="26"/>
          <w:szCs w:val="26"/>
        </w:rPr>
        <w:t xml:space="preserve">-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4C1F73" w:rsidRPr="00B33032" w:rsidRDefault="004C1F73" w:rsidP="00B33032">
      <w:pPr>
        <w:ind w:firstLine="709"/>
        <w:jc w:val="both"/>
        <w:rPr>
          <w:rFonts w:eastAsia="Times New Roman"/>
          <w:sz w:val="26"/>
          <w:szCs w:val="26"/>
        </w:rPr>
      </w:pPr>
      <w:r w:rsidRPr="00B33032">
        <w:rPr>
          <w:rFonts w:eastAsia="Times New Roman"/>
          <w:sz w:val="26"/>
          <w:szCs w:val="26"/>
        </w:rPr>
        <w:t xml:space="preserve">- 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w:t>
      </w:r>
    </w:p>
    <w:p w:rsidR="004C1F73" w:rsidRPr="00B33032" w:rsidRDefault="004C1F73" w:rsidP="00B33032">
      <w:pPr>
        <w:ind w:firstLine="709"/>
        <w:jc w:val="both"/>
        <w:rPr>
          <w:rFonts w:eastAsia="Times New Roman"/>
          <w:sz w:val="26"/>
          <w:szCs w:val="26"/>
        </w:rPr>
      </w:pPr>
      <w:r w:rsidRPr="00B33032">
        <w:rPr>
          <w:rFonts w:eastAsia="Times New Roman"/>
          <w:sz w:val="26"/>
          <w:szCs w:val="26"/>
        </w:rPr>
        <w:t>- охраны здоровья, окружающей среды.</w:t>
      </w:r>
    </w:p>
    <w:p w:rsidR="004C1F73" w:rsidRPr="00B33032" w:rsidRDefault="004C1F73" w:rsidP="00B33032">
      <w:pPr>
        <w:ind w:firstLine="709"/>
        <w:jc w:val="both"/>
        <w:rPr>
          <w:rFonts w:eastAsia="Times New Roman"/>
          <w:sz w:val="26"/>
          <w:szCs w:val="26"/>
        </w:rPr>
      </w:pPr>
      <w:r w:rsidRPr="00B33032">
        <w:rPr>
          <w:rFonts w:eastAsia="Times New Roman"/>
          <w:sz w:val="26"/>
          <w:szCs w:val="26"/>
        </w:rPr>
        <w:t>В результате выполнения внеаудиторной самостоятельной работы у обучающегося формируются следующие результаты:</w:t>
      </w:r>
    </w:p>
    <w:p w:rsidR="00FC3297" w:rsidRPr="00B33032" w:rsidRDefault="00FC3297" w:rsidP="00B33032">
      <w:pPr>
        <w:ind w:firstLine="709"/>
        <w:jc w:val="both"/>
        <w:rPr>
          <w:rFonts w:eastAsia="Times New Roman"/>
          <w:sz w:val="26"/>
          <w:szCs w:val="26"/>
        </w:rPr>
      </w:pPr>
      <w:r w:rsidRPr="00B33032">
        <w:rPr>
          <w:rFonts w:eastAsia="Times New Roman"/>
          <w:sz w:val="26"/>
          <w:szCs w:val="26"/>
        </w:rPr>
        <w:t>•личностных:</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готовность самостоятельно добывать новые для себя естественно-научные знания с использованием для этого доступных источников информации;</w:t>
      </w:r>
    </w:p>
    <w:p w:rsidR="0083167C" w:rsidRPr="00B33032" w:rsidRDefault="00FC3297" w:rsidP="00B33032">
      <w:pPr>
        <w:ind w:firstLine="709"/>
        <w:jc w:val="both"/>
        <w:rPr>
          <w:rFonts w:eastAsia="Times New Roman"/>
          <w:sz w:val="26"/>
          <w:szCs w:val="26"/>
        </w:rPr>
      </w:pPr>
      <w:r w:rsidRPr="00B33032">
        <w:rPr>
          <w:rFonts w:eastAsia="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умение выстраивать конструктивные взаимоотношения в команде по решению общих задач в области естествознания;</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метапредметных:</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rsidR="00FC3297" w:rsidRPr="00B33032" w:rsidRDefault="00FC3297" w:rsidP="00B33032">
      <w:pPr>
        <w:ind w:firstLine="709"/>
        <w:jc w:val="both"/>
        <w:rPr>
          <w:rFonts w:eastAsia="Times New Roman"/>
          <w:sz w:val="26"/>
          <w:szCs w:val="26"/>
        </w:rPr>
      </w:pPr>
      <w:r w:rsidRPr="00B33032">
        <w:rPr>
          <w:rFonts w:eastAsia="Times New Roman"/>
          <w:sz w:val="26"/>
          <w:szCs w:val="26"/>
        </w:rPr>
        <w:lastRenderedPageBreak/>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умение определять цели и задачи деятельности, выбирать средства для их достижения на практике;</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w:t>
      </w:r>
    </w:p>
    <w:p w:rsidR="00FC3297" w:rsidRPr="00B33032" w:rsidRDefault="00FC3297" w:rsidP="00B33032">
      <w:pPr>
        <w:ind w:firstLine="709"/>
        <w:jc w:val="both"/>
        <w:rPr>
          <w:rFonts w:eastAsia="Times New Roman"/>
          <w:sz w:val="26"/>
          <w:szCs w:val="26"/>
        </w:rPr>
      </w:pPr>
      <w:r w:rsidRPr="00B33032">
        <w:rPr>
          <w:rFonts w:eastAsia="Times New Roman"/>
          <w:sz w:val="26"/>
          <w:szCs w:val="26"/>
        </w:rPr>
        <w:t>•предметных:</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FC3297" w:rsidRPr="00B33032" w:rsidRDefault="00FC3297" w:rsidP="00B33032">
      <w:pPr>
        <w:ind w:firstLine="709"/>
        <w:jc w:val="both"/>
        <w:rPr>
          <w:rFonts w:eastAsia="Times New Roman"/>
          <w:sz w:val="26"/>
          <w:szCs w:val="26"/>
        </w:rPr>
      </w:pPr>
      <w:r w:rsidRPr="00B33032">
        <w:rPr>
          <w:rFonts w:eastAsia="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 МИ, содержащим научную информацию;</w:t>
      </w:r>
    </w:p>
    <w:p w:rsidR="004C1F73" w:rsidRPr="00B33032" w:rsidRDefault="00FC3297" w:rsidP="00B33032">
      <w:pPr>
        <w:ind w:firstLine="709"/>
        <w:jc w:val="both"/>
        <w:rPr>
          <w:rFonts w:eastAsia="Times New Roman"/>
          <w:sz w:val="26"/>
          <w:szCs w:val="26"/>
        </w:rPr>
      </w:pPr>
      <w:r w:rsidRPr="00B33032">
        <w:rPr>
          <w:rFonts w:eastAsia="Times New Roman"/>
          <w:sz w:val="26"/>
          <w:szCs w:val="26"/>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4C1F73" w:rsidRPr="00B33032" w:rsidRDefault="004C1F73" w:rsidP="00B33032">
      <w:pPr>
        <w:ind w:firstLine="709"/>
        <w:jc w:val="both"/>
        <w:rPr>
          <w:rFonts w:eastAsia="Times New Roman"/>
          <w:sz w:val="26"/>
          <w:szCs w:val="26"/>
        </w:rPr>
      </w:pPr>
      <w:r w:rsidRPr="00B33032">
        <w:rPr>
          <w:rFonts w:eastAsia="Calibri"/>
          <w:sz w:val="26"/>
          <w:szCs w:val="26"/>
          <w:lang w:eastAsia="en-US"/>
        </w:rPr>
        <w:t>Выполнение самостоятельных работ обучающимися способствует овладению следующими общими компетенциями</w:t>
      </w:r>
      <w:r w:rsidR="00B33032">
        <w:rPr>
          <w:rFonts w:eastAsia="Calibri"/>
          <w:sz w:val="26"/>
          <w:szCs w:val="26"/>
          <w:lang w:eastAsia="en-US"/>
        </w:rPr>
        <w:t xml:space="preserve"> и личностными результатами</w:t>
      </w:r>
      <w:r w:rsidRPr="00B33032">
        <w:rPr>
          <w:rFonts w:eastAsia="Calibri"/>
          <w:sz w:val="26"/>
          <w:szCs w:val="26"/>
          <w:lang w:eastAsia="en-US"/>
        </w:rPr>
        <w:t>:</w:t>
      </w:r>
    </w:p>
    <w:p w:rsidR="004C1F73" w:rsidRPr="00B33032" w:rsidRDefault="004C1F73" w:rsidP="00B33032">
      <w:pPr>
        <w:jc w:val="both"/>
        <w:rPr>
          <w:rFonts w:eastAsia="Times New Roman"/>
          <w:sz w:val="26"/>
          <w:szCs w:val="26"/>
        </w:rPr>
      </w:pPr>
      <w:r w:rsidRPr="00B33032">
        <w:rPr>
          <w:rFonts w:eastAsia="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4C1F73" w:rsidRPr="00B33032" w:rsidRDefault="004C1F73" w:rsidP="00B33032">
      <w:pPr>
        <w:jc w:val="both"/>
        <w:rPr>
          <w:rFonts w:eastAsia="Times New Roman"/>
          <w:sz w:val="26"/>
          <w:szCs w:val="26"/>
        </w:rPr>
      </w:pPr>
      <w:r w:rsidRPr="00B33032">
        <w:rPr>
          <w:rFonts w:eastAsia="Times New Roman"/>
          <w:sz w:val="26"/>
          <w:szCs w:val="26"/>
        </w:rPr>
        <w:t>ОК 3. Принимать решения в стандартных и нестандартных ситуациях и нести за них ответственность.</w:t>
      </w:r>
    </w:p>
    <w:p w:rsidR="004C1F73" w:rsidRPr="00B33032" w:rsidRDefault="004C1F73" w:rsidP="00B33032">
      <w:pPr>
        <w:jc w:val="both"/>
        <w:rPr>
          <w:rFonts w:eastAsia="Times New Roman"/>
          <w:sz w:val="26"/>
          <w:szCs w:val="26"/>
        </w:rPr>
      </w:pPr>
      <w:r w:rsidRPr="00B33032">
        <w:rPr>
          <w:rFonts w:eastAsia="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C1F73" w:rsidRPr="00B33032" w:rsidRDefault="004C1F73" w:rsidP="00B33032">
      <w:pPr>
        <w:jc w:val="both"/>
        <w:rPr>
          <w:rFonts w:eastAsia="Times New Roman"/>
          <w:sz w:val="26"/>
          <w:szCs w:val="26"/>
        </w:rPr>
      </w:pPr>
      <w:r w:rsidRPr="00B33032">
        <w:rPr>
          <w:rFonts w:eastAsia="Times New Roman"/>
          <w:sz w:val="26"/>
          <w:szCs w:val="26"/>
        </w:rPr>
        <w:t>ОК 5. Использовать информационно-коммуникационные технологии в профессиональной деятельности.</w:t>
      </w:r>
    </w:p>
    <w:p w:rsidR="004C1F73" w:rsidRPr="00B33032" w:rsidRDefault="004C1F73" w:rsidP="00B33032">
      <w:pPr>
        <w:jc w:val="both"/>
        <w:rPr>
          <w:rFonts w:eastAsia="Times New Roman"/>
          <w:sz w:val="26"/>
          <w:szCs w:val="26"/>
        </w:rPr>
      </w:pPr>
      <w:r w:rsidRPr="00B33032">
        <w:rPr>
          <w:rFonts w:eastAsia="Times New Roman"/>
          <w:sz w:val="26"/>
          <w:szCs w:val="26"/>
        </w:rPr>
        <w:t>ОК 6. Работать в коллективе и в команде, эффективно общаться с коллегами, руководством, потребителями.</w:t>
      </w:r>
    </w:p>
    <w:p w:rsidR="004C1F73" w:rsidRPr="00B33032" w:rsidRDefault="004C1F73" w:rsidP="00B33032">
      <w:pPr>
        <w:jc w:val="both"/>
        <w:rPr>
          <w:rFonts w:eastAsia="Times New Roman"/>
          <w:sz w:val="26"/>
          <w:szCs w:val="26"/>
        </w:rPr>
      </w:pPr>
      <w:r w:rsidRPr="00B33032">
        <w:rPr>
          <w:rFonts w:eastAsia="Times New Roman"/>
          <w:sz w:val="26"/>
          <w:szCs w:val="26"/>
        </w:rPr>
        <w:t>ОК 7. Брать на себя ответственность за работу членов команды (подчиненных), за результат выполнения заданий.</w:t>
      </w:r>
    </w:p>
    <w:p w:rsidR="004C1F73" w:rsidRPr="00B33032" w:rsidRDefault="004C1F73" w:rsidP="00B33032">
      <w:pPr>
        <w:jc w:val="both"/>
        <w:rPr>
          <w:rFonts w:eastAsia="Times New Roman"/>
          <w:sz w:val="26"/>
          <w:szCs w:val="26"/>
        </w:rPr>
      </w:pPr>
      <w:r w:rsidRPr="00B33032">
        <w:rPr>
          <w:rFonts w:eastAsia="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33032" w:rsidRPr="001C5066" w:rsidRDefault="00B33032" w:rsidP="00B33032">
      <w:pPr>
        <w:jc w:val="both"/>
        <w:rPr>
          <w:sz w:val="26"/>
          <w:szCs w:val="26"/>
        </w:rPr>
      </w:pPr>
      <w:r w:rsidRPr="001C5066">
        <w:rPr>
          <w:sz w:val="26"/>
          <w:szCs w:val="26"/>
        </w:rPr>
        <w:t>ЛР 3 Осознающий значимость системного познания мира, критического осмысления накопленного опыта.</w:t>
      </w:r>
    </w:p>
    <w:p w:rsidR="00B33032" w:rsidRPr="001C5066" w:rsidRDefault="00B33032" w:rsidP="00B33032">
      <w:pPr>
        <w:jc w:val="both"/>
        <w:rPr>
          <w:sz w:val="26"/>
          <w:szCs w:val="26"/>
        </w:rPr>
      </w:pPr>
      <w:r w:rsidRPr="001C5066">
        <w:rPr>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w:t>
      </w:r>
      <w:r w:rsidRPr="001C5066">
        <w:rPr>
          <w:sz w:val="26"/>
          <w:szCs w:val="26"/>
        </w:rPr>
        <w:lastRenderedPageBreak/>
        <w:t>щийся к формированию в сетевой среде личностно и профессионального конструктивного «цифрового следа».</w:t>
      </w:r>
    </w:p>
    <w:p w:rsidR="00B33032" w:rsidRPr="001C5066" w:rsidRDefault="00B33032" w:rsidP="00B33032">
      <w:pPr>
        <w:jc w:val="both"/>
        <w:rPr>
          <w:sz w:val="26"/>
          <w:szCs w:val="26"/>
        </w:rPr>
      </w:pPr>
      <w:r w:rsidRPr="001C5066">
        <w:rPr>
          <w:sz w:val="26"/>
          <w:szCs w:val="26"/>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B33032" w:rsidRDefault="00B33032" w:rsidP="00B33032">
      <w:pPr>
        <w:jc w:val="center"/>
        <w:rPr>
          <w:rFonts w:eastAsia="Calibri"/>
          <w:b/>
          <w:sz w:val="26"/>
          <w:szCs w:val="26"/>
          <w:lang w:eastAsia="en-US"/>
        </w:rPr>
      </w:pPr>
    </w:p>
    <w:p w:rsidR="00506D21" w:rsidRPr="00B33032" w:rsidRDefault="00506D21" w:rsidP="00B33032">
      <w:pPr>
        <w:jc w:val="center"/>
        <w:rPr>
          <w:rFonts w:eastAsia="Calibri"/>
          <w:b/>
          <w:bCs/>
          <w:sz w:val="26"/>
          <w:szCs w:val="26"/>
          <w:lang w:eastAsia="en-US"/>
        </w:rPr>
      </w:pPr>
      <w:r w:rsidRPr="00B33032">
        <w:rPr>
          <w:rFonts w:eastAsia="Calibri"/>
          <w:b/>
          <w:sz w:val="26"/>
          <w:szCs w:val="26"/>
          <w:lang w:eastAsia="en-US"/>
        </w:rPr>
        <w:t xml:space="preserve">2. Планирование </w:t>
      </w:r>
      <w:r w:rsidRPr="00B33032">
        <w:rPr>
          <w:rFonts w:eastAsia="Calibri"/>
          <w:b/>
          <w:bCs/>
          <w:sz w:val="26"/>
          <w:szCs w:val="26"/>
          <w:lang w:eastAsia="en-US"/>
        </w:rPr>
        <w:t>внеаудиторной самостоятельной работы</w:t>
      </w:r>
    </w:p>
    <w:p w:rsidR="0091144B" w:rsidRPr="00B33032" w:rsidRDefault="0091144B" w:rsidP="00B33032">
      <w:pPr>
        <w:tabs>
          <w:tab w:val="left" w:pos="1940"/>
        </w:tabs>
        <w:jc w:val="center"/>
        <w:rPr>
          <w:rFonts w:eastAsia="Times New Roman"/>
          <w:b/>
          <w:bCs/>
          <w:sz w:val="26"/>
          <w:szCs w:val="26"/>
        </w:rPr>
      </w:pPr>
    </w:p>
    <w:tbl>
      <w:tblPr>
        <w:tblStyle w:val="ac"/>
        <w:tblW w:w="10550" w:type="dxa"/>
        <w:tblInd w:w="-318" w:type="dxa"/>
        <w:tblLayout w:type="fixed"/>
        <w:tblLook w:val="04A0" w:firstRow="1" w:lastRow="0" w:firstColumn="1" w:lastColumn="0" w:noHBand="0" w:noVBand="1"/>
      </w:tblPr>
      <w:tblGrid>
        <w:gridCol w:w="567"/>
        <w:gridCol w:w="2127"/>
        <w:gridCol w:w="831"/>
        <w:gridCol w:w="5123"/>
        <w:gridCol w:w="1902"/>
      </w:tblGrid>
      <w:tr w:rsidR="00A959F9" w:rsidRPr="00B33032" w:rsidTr="00B33032">
        <w:tc>
          <w:tcPr>
            <w:tcW w:w="3525" w:type="dxa"/>
            <w:gridSpan w:val="3"/>
          </w:tcPr>
          <w:p w:rsidR="00A959F9" w:rsidRPr="00B33032" w:rsidRDefault="00A959F9" w:rsidP="00B33032">
            <w:pPr>
              <w:pStyle w:val="af2"/>
              <w:spacing w:before="0" w:beforeAutospacing="0" w:after="0" w:afterAutospacing="0"/>
              <w:rPr>
                <w:sz w:val="26"/>
                <w:szCs w:val="26"/>
              </w:rPr>
            </w:pPr>
            <w:r w:rsidRPr="00B33032">
              <w:rPr>
                <w:sz w:val="26"/>
                <w:szCs w:val="26"/>
              </w:rPr>
              <w:t>Химия</w:t>
            </w:r>
          </w:p>
        </w:tc>
        <w:tc>
          <w:tcPr>
            <w:tcW w:w="5123" w:type="dxa"/>
          </w:tcPr>
          <w:p w:rsidR="00A959F9" w:rsidRPr="00B33032" w:rsidRDefault="00A959F9" w:rsidP="00B33032">
            <w:pPr>
              <w:pStyle w:val="af2"/>
              <w:spacing w:before="0" w:beforeAutospacing="0" w:after="0" w:afterAutospacing="0"/>
              <w:rPr>
                <w:sz w:val="26"/>
                <w:szCs w:val="26"/>
              </w:rPr>
            </w:pPr>
          </w:p>
        </w:tc>
        <w:tc>
          <w:tcPr>
            <w:tcW w:w="1902" w:type="dxa"/>
          </w:tcPr>
          <w:p w:rsidR="00A959F9" w:rsidRPr="00B33032" w:rsidRDefault="00A959F9" w:rsidP="00B33032">
            <w:pPr>
              <w:pStyle w:val="af2"/>
              <w:spacing w:before="0" w:beforeAutospacing="0" w:after="0" w:afterAutospacing="0"/>
              <w:rPr>
                <w:sz w:val="26"/>
                <w:szCs w:val="26"/>
              </w:rPr>
            </w:pP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w:t>
            </w:r>
          </w:p>
          <w:p w:rsidR="00A959F9" w:rsidRPr="00B33032" w:rsidRDefault="00A959F9" w:rsidP="00B33032">
            <w:pPr>
              <w:pStyle w:val="af2"/>
              <w:spacing w:before="0" w:beforeAutospacing="0" w:after="0" w:afterAutospacing="0"/>
              <w:rPr>
                <w:sz w:val="26"/>
                <w:szCs w:val="26"/>
              </w:rPr>
            </w:pPr>
            <w:r w:rsidRPr="00B33032">
              <w:rPr>
                <w:sz w:val="26"/>
                <w:szCs w:val="26"/>
              </w:rPr>
              <w:t>п/п</w:t>
            </w:r>
          </w:p>
        </w:tc>
        <w:tc>
          <w:tcPr>
            <w:tcW w:w="2127" w:type="dxa"/>
          </w:tcPr>
          <w:p w:rsidR="00A959F9" w:rsidRPr="00B33032" w:rsidRDefault="00A959F9" w:rsidP="00B33032">
            <w:pPr>
              <w:pStyle w:val="af2"/>
              <w:spacing w:before="0" w:beforeAutospacing="0" w:after="0" w:afterAutospacing="0"/>
              <w:rPr>
                <w:sz w:val="26"/>
                <w:szCs w:val="26"/>
              </w:rPr>
            </w:pPr>
            <w:r w:rsidRPr="00B33032">
              <w:rPr>
                <w:sz w:val="26"/>
                <w:szCs w:val="26"/>
              </w:rPr>
              <w:t>Тема</w:t>
            </w:r>
          </w:p>
        </w:tc>
        <w:tc>
          <w:tcPr>
            <w:tcW w:w="831" w:type="dxa"/>
          </w:tcPr>
          <w:p w:rsidR="00A959F9" w:rsidRPr="00B33032" w:rsidRDefault="00A959F9" w:rsidP="00B33032">
            <w:pPr>
              <w:pStyle w:val="af2"/>
              <w:spacing w:before="0" w:beforeAutospacing="0" w:after="0" w:afterAutospacing="0"/>
              <w:rPr>
                <w:sz w:val="26"/>
                <w:szCs w:val="26"/>
              </w:rPr>
            </w:pPr>
            <w:r w:rsidRPr="00B33032">
              <w:rPr>
                <w:sz w:val="26"/>
                <w:szCs w:val="26"/>
              </w:rPr>
              <w:t>Кол-во часов</w:t>
            </w:r>
          </w:p>
        </w:tc>
        <w:tc>
          <w:tcPr>
            <w:tcW w:w="5123" w:type="dxa"/>
          </w:tcPr>
          <w:p w:rsidR="00A959F9" w:rsidRPr="00B33032" w:rsidRDefault="00A959F9" w:rsidP="00B33032">
            <w:pPr>
              <w:pStyle w:val="af2"/>
              <w:spacing w:before="0" w:beforeAutospacing="0" w:after="0" w:afterAutospacing="0"/>
              <w:rPr>
                <w:sz w:val="26"/>
                <w:szCs w:val="26"/>
              </w:rPr>
            </w:pPr>
            <w:r w:rsidRPr="00B33032">
              <w:rPr>
                <w:sz w:val="26"/>
                <w:szCs w:val="26"/>
              </w:rPr>
              <w:t>Вид самостоятельной деятельности</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 xml:space="preserve">Результат </w:t>
            </w:r>
          </w:p>
          <w:p w:rsidR="00A959F9" w:rsidRPr="00B33032" w:rsidRDefault="00A959F9" w:rsidP="00B33032">
            <w:pPr>
              <w:pStyle w:val="af2"/>
              <w:spacing w:before="0" w:beforeAutospacing="0" w:after="0" w:afterAutospacing="0"/>
              <w:rPr>
                <w:sz w:val="26"/>
                <w:szCs w:val="26"/>
              </w:rPr>
            </w:pPr>
            <w:r w:rsidRPr="00B33032">
              <w:rPr>
                <w:sz w:val="26"/>
                <w:szCs w:val="26"/>
              </w:rPr>
              <w:t>работы</w:t>
            </w:r>
          </w:p>
          <w:p w:rsidR="00A959F9" w:rsidRPr="00B33032" w:rsidRDefault="00A959F9" w:rsidP="00B33032">
            <w:pPr>
              <w:pStyle w:val="af2"/>
              <w:spacing w:before="0" w:beforeAutospacing="0" w:after="0" w:afterAutospacing="0"/>
              <w:rPr>
                <w:sz w:val="26"/>
                <w:szCs w:val="26"/>
              </w:rPr>
            </w:pP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1</w:t>
            </w:r>
          </w:p>
          <w:p w:rsidR="00A959F9" w:rsidRPr="00B33032" w:rsidRDefault="00A959F9" w:rsidP="00B33032">
            <w:pPr>
              <w:pStyle w:val="af2"/>
              <w:spacing w:before="0" w:beforeAutospacing="0" w:after="0" w:afterAutospacing="0"/>
              <w:rPr>
                <w:sz w:val="26"/>
                <w:szCs w:val="26"/>
              </w:rPr>
            </w:pPr>
          </w:p>
        </w:tc>
        <w:tc>
          <w:tcPr>
            <w:tcW w:w="2127" w:type="dxa"/>
          </w:tcPr>
          <w:p w:rsidR="00A959F9" w:rsidRPr="00B33032" w:rsidRDefault="00A959F9" w:rsidP="00B33032">
            <w:pPr>
              <w:pStyle w:val="af2"/>
              <w:spacing w:before="0" w:beforeAutospacing="0" w:after="0" w:afterAutospacing="0"/>
              <w:rPr>
                <w:sz w:val="26"/>
                <w:szCs w:val="26"/>
              </w:rPr>
            </w:pPr>
            <w:r w:rsidRPr="00B33032">
              <w:rPr>
                <w:sz w:val="26"/>
                <w:szCs w:val="26"/>
              </w:rPr>
              <w:t>Тема 1.1.</w:t>
            </w:r>
          </w:p>
          <w:p w:rsidR="00A959F9" w:rsidRPr="00B33032" w:rsidRDefault="00A959F9" w:rsidP="00B33032">
            <w:pPr>
              <w:pStyle w:val="af2"/>
              <w:spacing w:before="0" w:beforeAutospacing="0" w:after="0" w:afterAutospacing="0"/>
              <w:rPr>
                <w:sz w:val="26"/>
                <w:szCs w:val="26"/>
              </w:rPr>
            </w:pPr>
            <w:r w:rsidRPr="00B33032">
              <w:rPr>
                <w:sz w:val="26"/>
                <w:szCs w:val="26"/>
              </w:rPr>
              <w:t>Основные понятия и законы химии.</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3</w:t>
            </w:r>
          </w:p>
        </w:tc>
        <w:tc>
          <w:tcPr>
            <w:tcW w:w="5123" w:type="dxa"/>
          </w:tcPr>
          <w:p w:rsidR="00A959F9" w:rsidRPr="00B33032" w:rsidRDefault="00A959F9" w:rsidP="00B33032">
            <w:pPr>
              <w:keepNext/>
              <w:jc w:val="both"/>
              <w:rPr>
                <w:sz w:val="26"/>
                <w:szCs w:val="26"/>
              </w:rPr>
            </w:pPr>
            <w:r w:rsidRPr="00B33032">
              <w:rPr>
                <w:sz w:val="26"/>
                <w:szCs w:val="26"/>
              </w:rPr>
              <w:t>Аллотропные модификации углерода, кислорода, фосфора, олова; понятие о химической технологии, биотехнологии, нанотехнологии;</w:t>
            </w:r>
          </w:p>
          <w:p w:rsidR="00A959F9" w:rsidRPr="00B33032" w:rsidRDefault="00A959F9" w:rsidP="00B33032">
            <w:pPr>
              <w:keepNext/>
              <w:jc w:val="both"/>
              <w:rPr>
                <w:sz w:val="26"/>
                <w:szCs w:val="26"/>
              </w:rPr>
            </w:pPr>
            <w:r w:rsidRPr="00B33032">
              <w:rPr>
                <w:sz w:val="26"/>
                <w:szCs w:val="26"/>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Отпечатанное</w:t>
            </w:r>
          </w:p>
          <w:p w:rsidR="00A959F9" w:rsidRPr="00B33032" w:rsidRDefault="00A959F9" w:rsidP="00B33032">
            <w:pPr>
              <w:pStyle w:val="af2"/>
              <w:spacing w:before="0" w:beforeAutospacing="0" w:after="0" w:afterAutospacing="0"/>
              <w:rPr>
                <w:sz w:val="26"/>
                <w:szCs w:val="26"/>
              </w:rPr>
            </w:pPr>
            <w:r w:rsidRPr="00B33032">
              <w:rPr>
                <w:sz w:val="26"/>
                <w:szCs w:val="26"/>
              </w:rPr>
              <w:t xml:space="preserve"> сообщение</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2</w:t>
            </w:r>
          </w:p>
        </w:tc>
        <w:tc>
          <w:tcPr>
            <w:tcW w:w="2127" w:type="dxa"/>
          </w:tcPr>
          <w:p w:rsidR="00A959F9" w:rsidRPr="00B33032" w:rsidRDefault="00A959F9" w:rsidP="00B33032">
            <w:pPr>
              <w:rPr>
                <w:rFonts w:eastAsia="Calibri"/>
                <w:sz w:val="26"/>
                <w:szCs w:val="26"/>
                <w:lang w:eastAsia="en-US"/>
              </w:rPr>
            </w:pPr>
            <w:r w:rsidRPr="00B33032">
              <w:rPr>
                <w:rFonts w:eastAsia="Calibri"/>
                <w:sz w:val="26"/>
                <w:szCs w:val="26"/>
                <w:lang w:eastAsia="en-US"/>
              </w:rPr>
              <w:t>Тема 1.2.</w:t>
            </w:r>
          </w:p>
          <w:p w:rsidR="00A959F9" w:rsidRPr="00B33032" w:rsidRDefault="00A959F9" w:rsidP="00B33032">
            <w:pPr>
              <w:rPr>
                <w:rFonts w:eastAsia="Calibri"/>
                <w:sz w:val="26"/>
                <w:szCs w:val="26"/>
                <w:lang w:eastAsia="en-US"/>
              </w:rPr>
            </w:pPr>
            <w:r w:rsidRPr="00B33032">
              <w:rPr>
                <w:rFonts w:eastAsia="Calibri"/>
                <w:sz w:val="26"/>
                <w:szCs w:val="26"/>
                <w:lang w:eastAsia="en-US"/>
              </w:rPr>
              <w:t>Периодический закон и Периодическая система химических</w:t>
            </w:r>
          </w:p>
          <w:p w:rsidR="00A959F9" w:rsidRPr="00B33032" w:rsidRDefault="00A959F9" w:rsidP="00B33032">
            <w:pPr>
              <w:rPr>
                <w:rFonts w:eastAsia="Calibri"/>
                <w:sz w:val="26"/>
                <w:szCs w:val="26"/>
                <w:lang w:eastAsia="en-US"/>
              </w:rPr>
            </w:pPr>
            <w:r w:rsidRPr="00B33032">
              <w:rPr>
                <w:rFonts w:eastAsia="Calibri"/>
                <w:sz w:val="26"/>
                <w:szCs w:val="26"/>
                <w:lang w:eastAsia="en-US"/>
              </w:rPr>
              <w:t>элементов Д. И. Менделеева и строение атома</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pStyle w:val="af2"/>
              <w:spacing w:before="0" w:beforeAutospacing="0" w:after="0" w:afterAutospacing="0"/>
              <w:jc w:val="both"/>
              <w:rPr>
                <w:rFonts w:eastAsiaTheme="minorHAnsi"/>
                <w:bCs/>
                <w:sz w:val="26"/>
                <w:szCs w:val="26"/>
                <w:lang w:eastAsia="en-US"/>
              </w:rPr>
            </w:pPr>
            <w:r w:rsidRPr="00B33032">
              <w:rPr>
                <w:rFonts w:eastAsiaTheme="minorHAnsi"/>
                <w:bCs/>
                <w:sz w:val="26"/>
                <w:szCs w:val="26"/>
                <w:lang w:eastAsia="en-US"/>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Доклад</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3</w:t>
            </w:r>
          </w:p>
        </w:tc>
        <w:tc>
          <w:tcPr>
            <w:tcW w:w="2127" w:type="dxa"/>
          </w:tcPr>
          <w:p w:rsidR="00A959F9" w:rsidRPr="00B33032" w:rsidRDefault="00A959F9" w:rsidP="00B33032">
            <w:pPr>
              <w:pStyle w:val="af2"/>
              <w:spacing w:before="0" w:beforeAutospacing="0" w:after="0" w:afterAutospacing="0"/>
              <w:rPr>
                <w:sz w:val="26"/>
                <w:szCs w:val="26"/>
              </w:rPr>
            </w:pPr>
            <w:r w:rsidRPr="00B33032">
              <w:rPr>
                <w:sz w:val="26"/>
                <w:szCs w:val="26"/>
              </w:rPr>
              <w:t>Тема 1.3.</w:t>
            </w:r>
          </w:p>
          <w:p w:rsidR="00A959F9" w:rsidRPr="00B33032" w:rsidRDefault="00A959F9" w:rsidP="00B33032">
            <w:pPr>
              <w:pStyle w:val="af2"/>
              <w:spacing w:before="0" w:beforeAutospacing="0" w:after="0" w:afterAutospacing="0"/>
              <w:rPr>
                <w:sz w:val="26"/>
                <w:szCs w:val="26"/>
              </w:rPr>
            </w:pPr>
            <w:r w:rsidRPr="00B33032">
              <w:rPr>
                <w:sz w:val="26"/>
                <w:szCs w:val="26"/>
              </w:rPr>
              <w:t>Строение вещества</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suppressAutoHyphens/>
              <w:autoSpaceDE w:val="0"/>
              <w:autoSpaceDN w:val="0"/>
              <w:adjustRightInd w:val="0"/>
              <w:jc w:val="both"/>
              <w:rPr>
                <w:rFonts w:eastAsia="Calibri"/>
                <w:bCs/>
                <w:sz w:val="26"/>
                <w:szCs w:val="26"/>
                <w:lang w:eastAsia="en-US"/>
              </w:rPr>
            </w:pPr>
            <w:r w:rsidRPr="00B33032">
              <w:rPr>
                <w:rFonts w:eastAsia="Calibri"/>
                <w:bCs/>
                <w:sz w:val="26"/>
                <w:szCs w:val="26"/>
                <w:lang w:eastAsia="en-US"/>
              </w:rPr>
              <w:t>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p w:rsidR="00A959F9" w:rsidRPr="00B33032" w:rsidRDefault="00A959F9" w:rsidP="00B33032">
            <w:pPr>
              <w:suppressAutoHyphens/>
              <w:autoSpaceDE w:val="0"/>
              <w:autoSpaceDN w:val="0"/>
              <w:adjustRightInd w:val="0"/>
              <w:jc w:val="both"/>
              <w:rPr>
                <w:sz w:val="26"/>
                <w:szCs w:val="26"/>
              </w:rPr>
            </w:pPr>
            <w:r w:rsidRPr="00B33032">
              <w:rPr>
                <w:rFonts w:eastAsia="Calibri"/>
                <w:bCs/>
                <w:sz w:val="26"/>
                <w:szCs w:val="26"/>
                <w:lang w:eastAsia="en-US"/>
              </w:rP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Отпечатанное</w:t>
            </w:r>
          </w:p>
          <w:p w:rsidR="00A959F9" w:rsidRPr="00B33032" w:rsidRDefault="00A959F9" w:rsidP="00B33032">
            <w:pPr>
              <w:pStyle w:val="af2"/>
              <w:spacing w:before="0" w:beforeAutospacing="0" w:after="0" w:afterAutospacing="0"/>
              <w:rPr>
                <w:sz w:val="26"/>
                <w:szCs w:val="26"/>
              </w:rPr>
            </w:pPr>
            <w:r w:rsidRPr="00B33032">
              <w:rPr>
                <w:sz w:val="26"/>
                <w:szCs w:val="26"/>
              </w:rPr>
              <w:t xml:space="preserve"> сообщение</w:t>
            </w: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r w:rsidRPr="00B33032">
              <w:rPr>
                <w:sz w:val="26"/>
                <w:szCs w:val="26"/>
              </w:rPr>
              <w:t>Реферат</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4</w:t>
            </w:r>
          </w:p>
        </w:tc>
        <w:tc>
          <w:tcPr>
            <w:tcW w:w="2127" w:type="dxa"/>
          </w:tcPr>
          <w:p w:rsidR="00A959F9" w:rsidRPr="00B33032" w:rsidRDefault="00A959F9" w:rsidP="00B33032">
            <w:pPr>
              <w:pStyle w:val="af2"/>
              <w:spacing w:before="0" w:beforeAutospacing="0" w:after="0" w:afterAutospacing="0"/>
              <w:rPr>
                <w:sz w:val="26"/>
                <w:szCs w:val="26"/>
              </w:rPr>
            </w:pPr>
            <w:r w:rsidRPr="00B33032">
              <w:rPr>
                <w:sz w:val="26"/>
                <w:szCs w:val="26"/>
              </w:rPr>
              <w:t>Тема 1.4.</w:t>
            </w:r>
          </w:p>
          <w:p w:rsidR="00A959F9" w:rsidRPr="00B33032" w:rsidRDefault="00A959F9" w:rsidP="00B33032">
            <w:pPr>
              <w:pStyle w:val="af2"/>
              <w:spacing w:before="0" w:beforeAutospacing="0" w:after="0" w:afterAutospacing="0"/>
              <w:rPr>
                <w:sz w:val="26"/>
                <w:szCs w:val="26"/>
              </w:rPr>
            </w:pPr>
            <w:r w:rsidRPr="00B33032">
              <w:rPr>
                <w:sz w:val="26"/>
                <w:szCs w:val="26"/>
              </w:rPr>
              <w:t>Вода. Растворы. Электролитиче</w:t>
            </w:r>
            <w:r w:rsidRPr="00B33032">
              <w:rPr>
                <w:sz w:val="26"/>
                <w:szCs w:val="26"/>
              </w:rPr>
              <w:lastRenderedPageBreak/>
              <w:t>ская диссоциация.</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lastRenderedPageBreak/>
              <w:t>2</w:t>
            </w:r>
          </w:p>
        </w:tc>
        <w:tc>
          <w:tcPr>
            <w:tcW w:w="5123" w:type="dxa"/>
          </w:tcPr>
          <w:p w:rsidR="00A959F9" w:rsidRPr="00B33032" w:rsidRDefault="00A959F9" w:rsidP="00B33032">
            <w:pPr>
              <w:pStyle w:val="af2"/>
              <w:spacing w:before="0" w:beforeAutospacing="0" w:after="0" w:afterAutospacing="0"/>
              <w:jc w:val="both"/>
              <w:rPr>
                <w:rFonts w:eastAsia="Calibri"/>
                <w:bCs/>
                <w:iCs/>
                <w:sz w:val="26"/>
                <w:szCs w:val="26"/>
                <w:lang w:eastAsia="en-US"/>
              </w:rPr>
            </w:pPr>
            <w:r w:rsidRPr="00B33032">
              <w:rPr>
                <w:rFonts w:eastAsia="Calibri"/>
                <w:bCs/>
                <w:iCs/>
                <w:sz w:val="26"/>
                <w:szCs w:val="26"/>
                <w:lang w:eastAsia="en-US"/>
              </w:rPr>
              <w:t>Растворение как физико-химический процесс. Тепловые эффекты при растворении. Применение воды в технических целях.</w:t>
            </w:r>
          </w:p>
          <w:p w:rsidR="00A959F9" w:rsidRPr="00B33032" w:rsidRDefault="00A959F9" w:rsidP="00B33032">
            <w:pPr>
              <w:pStyle w:val="af2"/>
              <w:spacing w:before="0" w:beforeAutospacing="0" w:after="0" w:afterAutospacing="0"/>
              <w:jc w:val="both"/>
              <w:rPr>
                <w:rFonts w:eastAsiaTheme="minorHAnsi"/>
                <w:bCs/>
                <w:sz w:val="26"/>
                <w:szCs w:val="26"/>
                <w:lang w:eastAsia="en-US"/>
              </w:rPr>
            </w:pPr>
            <w:r w:rsidRPr="00B33032">
              <w:rPr>
                <w:rFonts w:eastAsia="Calibri"/>
                <w:bCs/>
                <w:iCs/>
                <w:sz w:val="26"/>
                <w:szCs w:val="26"/>
                <w:lang w:eastAsia="en-US"/>
              </w:rPr>
              <w:lastRenderedPageBreak/>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lastRenderedPageBreak/>
              <w:t>Доклад</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r w:rsidRPr="00B33032">
              <w:rPr>
                <w:sz w:val="26"/>
                <w:szCs w:val="26"/>
              </w:rPr>
              <w:t>5</w:t>
            </w:r>
          </w:p>
        </w:tc>
        <w:tc>
          <w:tcPr>
            <w:tcW w:w="2127" w:type="dxa"/>
          </w:tcPr>
          <w:p w:rsidR="00A959F9" w:rsidRPr="00B33032" w:rsidRDefault="00A959F9" w:rsidP="00B33032">
            <w:pPr>
              <w:rPr>
                <w:sz w:val="26"/>
                <w:szCs w:val="26"/>
              </w:rPr>
            </w:pPr>
            <w:r w:rsidRPr="00B33032">
              <w:rPr>
                <w:sz w:val="26"/>
                <w:szCs w:val="26"/>
              </w:rPr>
              <w:t>Тема 1.5.</w:t>
            </w:r>
          </w:p>
          <w:p w:rsidR="00A959F9" w:rsidRPr="00B33032" w:rsidRDefault="00A959F9" w:rsidP="00B33032">
            <w:pPr>
              <w:rPr>
                <w:sz w:val="26"/>
                <w:szCs w:val="26"/>
              </w:rPr>
            </w:pPr>
            <w:r w:rsidRPr="00B33032">
              <w:rPr>
                <w:sz w:val="26"/>
                <w:szCs w:val="26"/>
              </w:rPr>
              <w:t>Классификация неорганических соединений и их свойства.</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pStyle w:val="af2"/>
              <w:spacing w:before="0" w:beforeAutospacing="0" w:after="0" w:afterAutospacing="0"/>
              <w:jc w:val="both"/>
              <w:rPr>
                <w:sz w:val="26"/>
                <w:szCs w:val="26"/>
              </w:rPr>
            </w:pPr>
            <w:r w:rsidRPr="00B33032">
              <w:rPr>
                <w:sz w:val="26"/>
                <w:szCs w:val="26"/>
              </w:rPr>
              <w:t>Правила разбавления серной кислоты. Использование серной кислоты в промышленности. Едкие щелочи, их использование в промышленности.</w:t>
            </w:r>
          </w:p>
          <w:p w:rsidR="00A959F9" w:rsidRPr="00B33032" w:rsidRDefault="00A959F9" w:rsidP="00B33032">
            <w:pPr>
              <w:pStyle w:val="af2"/>
              <w:spacing w:before="0" w:beforeAutospacing="0" w:after="0" w:afterAutospacing="0"/>
              <w:jc w:val="both"/>
              <w:rPr>
                <w:sz w:val="26"/>
                <w:szCs w:val="26"/>
              </w:rPr>
            </w:pPr>
            <w:r w:rsidRPr="00B33032">
              <w:rPr>
                <w:sz w:val="26"/>
                <w:szCs w:val="26"/>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Отпечатанное</w:t>
            </w:r>
          </w:p>
          <w:p w:rsidR="00A959F9" w:rsidRPr="00B33032" w:rsidRDefault="00A959F9" w:rsidP="00B33032">
            <w:pPr>
              <w:pStyle w:val="af2"/>
              <w:spacing w:before="0" w:beforeAutospacing="0" w:after="0" w:afterAutospacing="0"/>
              <w:rPr>
                <w:sz w:val="26"/>
                <w:szCs w:val="26"/>
              </w:rPr>
            </w:pPr>
            <w:r w:rsidRPr="00B33032">
              <w:rPr>
                <w:sz w:val="26"/>
                <w:szCs w:val="26"/>
              </w:rPr>
              <w:t xml:space="preserve"> сообщение</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6</w:t>
            </w:r>
          </w:p>
        </w:tc>
        <w:tc>
          <w:tcPr>
            <w:tcW w:w="2127" w:type="dxa"/>
          </w:tcPr>
          <w:p w:rsidR="00A959F9" w:rsidRPr="00B33032" w:rsidRDefault="00A959F9" w:rsidP="00B33032">
            <w:pPr>
              <w:rPr>
                <w:sz w:val="26"/>
                <w:szCs w:val="26"/>
              </w:rPr>
            </w:pPr>
            <w:r w:rsidRPr="00B33032">
              <w:rPr>
                <w:sz w:val="26"/>
                <w:szCs w:val="26"/>
              </w:rPr>
              <w:t>Тема 1.6.</w:t>
            </w:r>
          </w:p>
          <w:p w:rsidR="00A959F9" w:rsidRPr="00B33032" w:rsidRDefault="00A959F9" w:rsidP="00B33032">
            <w:pPr>
              <w:rPr>
                <w:sz w:val="26"/>
                <w:szCs w:val="26"/>
              </w:rPr>
            </w:pPr>
            <w:r w:rsidRPr="00B33032">
              <w:rPr>
                <w:sz w:val="26"/>
                <w:szCs w:val="26"/>
              </w:rPr>
              <w:t>Химические реакции</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jc w:val="both"/>
              <w:rPr>
                <w:rFonts w:eastAsia="Calibri"/>
                <w:bCs/>
                <w:sz w:val="26"/>
                <w:szCs w:val="26"/>
                <w:lang w:eastAsia="en-US"/>
              </w:rPr>
            </w:pPr>
            <w:r w:rsidRPr="00B33032">
              <w:rPr>
                <w:rFonts w:eastAsia="Calibri"/>
                <w:bCs/>
                <w:sz w:val="26"/>
                <w:szCs w:val="26"/>
                <w:lang w:eastAsia="en-US"/>
              </w:rPr>
              <w:t>Практическое применение электролиза. Катализ. Гомогенные и гетерогенные катализаторы. Промоторы. Каталитические яды. Ингибиторы. Производство аммиака: сырье, аппаратура, научные принципы.</w:t>
            </w:r>
          </w:p>
          <w:p w:rsidR="00A959F9" w:rsidRPr="00B33032" w:rsidRDefault="00A959F9" w:rsidP="00B33032">
            <w:pPr>
              <w:jc w:val="both"/>
              <w:rPr>
                <w:bCs/>
                <w:sz w:val="26"/>
                <w:szCs w:val="26"/>
              </w:rPr>
            </w:pPr>
            <w:r w:rsidRPr="00B33032">
              <w:rPr>
                <w:rFonts w:eastAsia="Calibri"/>
                <w:bCs/>
                <w:sz w:val="26"/>
                <w:szCs w:val="26"/>
                <w:lang w:eastAsia="en-US"/>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Отпечатанное</w:t>
            </w:r>
          </w:p>
          <w:p w:rsidR="00A959F9" w:rsidRPr="00B33032" w:rsidRDefault="00A959F9" w:rsidP="00B33032">
            <w:pPr>
              <w:pStyle w:val="af2"/>
              <w:spacing w:before="0" w:beforeAutospacing="0" w:after="0" w:afterAutospacing="0"/>
              <w:rPr>
                <w:sz w:val="26"/>
                <w:szCs w:val="26"/>
              </w:rPr>
            </w:pPr>
            <w:r w:rsidRPr="00B33032">
              <w:rPr>
                <w:sz w:val="26"/>
                <w:szCs w:val="26"/>
              </w:rPr>
              <w:t>сообщение</w:t>
            </w: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r w:rsidRPr="00B33032">
              <w:rPr>
                <w:sz w:val="26"/>
                <w:szCs w:val="26"/>
              </w:rPr>
              <w:t>Реферат</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7</w:t>
            </w:r>
          </w:p>
        </w:tc>
        <w:tc>
          <w:tcPr>
            <w:tcW w:w="2127" w:type="dxa"/>
          </w:tcPr>
          <w:p w:rsidR="00A959F9" w:rsidRPr="00B33032" w:rsidRDefault="00A959F9" w:rsidP="00B33032">
            <w:pPr>
              <w:rPr>
                <w:sz w:val="26"/>
                <w:szCs w:val="26"/>
              </w:rPr>
            </w:pPr>
            <w:r w:rsidRPr="00B33032">
              <w:rPr>
                <w:sz w:val="26"/>
                <w:szCs w:val="26"/>
              </w:rPr>
              <w:t>Тема 1.7.</w:t>
            </w:r>
          </w:p>
          <w:p w:rsidR="00A959F9" w:rsidRPr="00B33032" w:rsidRDefault="00A959F9" w:rsidP="00B33032">
            <w:pPr>
              <w:rPr>
                <w:sz w:val="26"/>
                <w:szCs w:val="26"/>
              </w:rPr>
            </w:pPr>
            <w:r w:rsidRPr="00B33032">
              <w:rPr>
                <w:sz w:val="26"/>
                <w:szCs w:val="26"/>
              </w:rPr>
              <w:t>Металлы и неметаллы.</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jc w:val="both"/>
              <w:rPr>
                <w:bCs/>
                <w:sz w:val="26"/>
                <w:szCs w:val="26"/>
              </w:rPr>
            </w:pPr>
            <w:r w:rsidRPr="00B33032">
              <w:rPr>
                <w:bCs/>
                <w:sz w:val="26"/>
                <w:szCs w:val="26"/>
              </w:rPr>
              <w:t>Коррозия металлов: химическая и электрохимическая. Зависимость скорости коррозии от условий окружающей среды. Способы защиты металлов от коррозии. Получение неметаллов фракционной перегонкой жидкого воздуха и электролизом растворов или расплавов электролитов.</w:t>
            </w:r>
          </w:p>
          <w:p w:rsidR="00A959F9" w:rsidRPr="00B33032" w:rsidRDefault="00A959F9" w:rsidP="00B33032">
            <w:pPr>
              <w:jc w:val="both"/>
              <w:rPr>
                <w:bCs/>
                <w:sz w:val="26"/>
                <w:szCs w:val="26"/>
              </w:rPr>
            </w:pPr>
            <w:r w:rsidRPr="00B33032">
              <w:rPr>
                <w:bCs/>
                <w:sz w:val="26"/>
                <w:szCs w:val="26"/>
              </w:rPr>
              <w:t>«Коррозия металлов и способы защиты от коррозии», «Инертные или благородные газы», «Рождающие соли — галогены», «История шведской спички».</w:t>
            </w:r>
          </w:p>
          <w:p w:rsidR="00A959F9" w:rsidRPr="00B33032" w:rsidRDefault="00A959F9" w:rsidP="00B33032">
            <w:pPr>
              <w:jc w:val="both"/>
              <w:rPr>
                <w:bCs/>
                <w:sz w:val="26"/>
                <w:szCs w:val="26"/>
              </w:rPr>
            </w:pP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Использование Интернет-сети и Интернет-учебника, текущая работа с лекционным материалом</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8</w:t>
            </w:r>
          </w:p>
        </w:tc>
        <w:tc>
          <w:tcPr>
            <w:tcW w:w="2127" w:type="dxa"/>
          </w:tcPr>
          <w:p w:rsidR="00A959F9" w:rsidRPr="00B33032" w:rsidRDefault="00A959F9" w:rsidP="00B33032">
            <w:pPr>
              <w:rPr>
                <w:sz w:val="26"/>
                <w:szCs w:val="26"/>
              </w:rPr>
            </w:pPr>
            <w:r w:rsidRPr="00B33032">
              <w:rPr>
                <w:sz w:val="26"/>
                <w:szCs w:val="26"/>
              </w:rPr>
              <w:t>Тема 2.1.</w:t>
            </w:r>
          </w:p>
          <w:p w:rsidR="00A959F9" w:rsidRPr="00B33032" w:rsidRDefault="00A959F9" w:rsidP="00B33032">
            <w:pPr>
              <w:rPr>
                <w:sz w:val="26"/>
                <w:szCs w:val="26"/>
              </w:rPr>
            </w:pPr>
            <w:r w:rsidRPr="00B33032">
              <w:rPr>
                <w:sz w:val="26"/>
                <w:szCs w:val="26"/>
              </w:rPr>
              <w:t>Основные понятия органической химии и теория строения органических соединений</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keepNext/>
              <w:suppressAutoHyphens/>
              <w:autoSpaceDE w:val="0"/>
              <w:autoSpaceDN w:val="0"/>
              <w:adjustRightInd w:val="0"/>
              <w:jc w:val="both"/>
              <w:rPr>
                <w:sz w:val="26"/>
                <w:szCs w:val="26"/>
              </w:rPr>
            </w:pPr>
            <w:r w:rsidRPr="00B33032">
              <w:rPr>
                <w:sz w:val="26"/>
                <w:szCs w:val="26"/>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rsidR="00A959F9" w:rsidRPr="00B33032" w:rsidRDefault="00A959F9" w:rsidP="00B33032">
            <w:pPr>
              <w:keepNext/>
              <w:suppressAutoHyphens/>
              <w:autoSpaceDE w:val="0"/>
              <w:autoSpaceDN w:val="0"/>
              <w:adjustRightInd w:val="0"/>
              <w:jc w:val="both"/>
              <w:rPr>
                <w:sz w:val="26"/>
                <w:szCs w:val="26"/>
              </w:rPr>
            </w:pPr>
            <w:r w:rsidRPr="00B33032">
              <w:rPr>
                <w:sz w:val="26"/>
                <w:szCs w:val="26"/>
              </w:rPr>
              <w:t xml:space="preserve">«История возникновения и развития органической химии», «Жизнь и деятельность А.М.Бутлерова», «Витализм и </w:t>
            </w:r>
            <w:r w:rsidRPr="00B33032">
              <w:rPr>
                <w:sz w:val="26"/>
                <w:szCs w:val="26"/>
              </w:rPr>
              <w:lastRenderedPageBreak/>
              <w:t>его крах», «Роль отечественных ученых в становлении и развитии мировой органической химии», «Современные представления о теории химического строения».</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lastRenderedPageBreak/>
              <w:t>Реферат</w:t>
            </w: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p>
          <w:p w:rsidR="00A959F9" w:rsidRPr="00B33032" w:rsidRDefault="00A959F9" w:rsidP="00B33032">
            <w:pPr>
              <w:pStyle w:val="af2"/>
              <w:spacing w:before="0" w:beforeAutospacing="0" w:after="0" w:afterAutospacing="0"/>
              <w:rPr>
                <w:sz w:val="26"/>
                <w:szCs w:val="26"/>
              </w:rPr>
            </w:pPr>
            <w:r w:rsidRPr="00B33032">
              <w:rPr>
                <w:sz w:val="26"/>
                <w:szCs w:val="26"/>
              </w:rPr>
              <w:t>Сообщение</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lastRenderedPageBreak/>
              <w:t>9</w:t>
            </w:r>
          </w:p>
        </w:tc>
        <w:tc>
          <w:tcPr>
            <w:tcW w:w="2127" w:type="dxa"/>
            <w:vMerge w:val="restart"/>
          </w:tcPr>
          <w:p w:rsidR="00A959F9" w:rsidRPr="00B33032" w:rsidRDefault="00A959F9" w:rsidP="00B33032">
            <w:pPr>
              <w:rPr>
                <w:sz w:val="26"/>
                <w:szCs w:val="26"/>
              </w:rPr>
            </w:pPr>
            <w:r w:rsidRPr="00B33032">
              <w:rPr>
                <w:sz w:val="26"/>
                <w:szCs w:val="26"/>
              </w:rPr>
              <w:t>Тема 2.2.</w:t>
            </w:r>
          </w:p>
          <w:p w:rsidR="00A959F9" w:rsidRPr="00B33032" w:rsidRDefault="00A959F9" w:rsidP="00B33032">
            <w:pPr>
              <w:rPr>
                <w:sz w:val="26"/>
                <w:szCs w:val="26"/>
              </w:rPr>
            </w:pPr>
            <w:r w:rsidRPr="00B33032">
              <w:rPr>
                <w:sz w:val="26"/>
                <w:szCs w:val="26"/>
              </w:rPr>
              <w:t>Углеводороды и их природные источники</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p w:rsidR="00A959F9" w:rsidRPr="00B33032" w:rsidRDefault="00A959F9" w:rsidP="00B33032">
            <w:pPr>
              <w:pStyle w:val="af2"/>
              <w:spacing w:before="0" w:beforeAutospacing="0" w:after="0" w:afterAutospacing="0"/>
              <w:jc w:val="center"/>
              <w:rPr>
                <w:sz w:val="26"/>
                <w:szCs w:val="26"/>
              </w:rPr>
            </w:pPr>
          </w:p>
        </w:tc>
        <w:tc>
          <w:tcPr>
            <w:tcW w:w="5123" w:type="dxa"/>
          </w:tcPr>
          <w:p w:rsidR="00A959F9" w:rsidRPr="00B33032" w:rsidRDefault="00A959F9" w:rsidP="00B33032">
            <w:pPr>
              <w:jc w:val="both"/>
              <w:rPr>
                <w:bCs/>
                <w:sz w:val="26"/>
                <w:szCs w:val="26"/>
              </w:rPr>
            </w:pPr>
            <w:r w:rsidRPr="00B33032">
              <w:rPr>
                <w:bCs/>
                <w:sz w:val="26"/>
                <w:szCs w:val="26"/>
              </w:rPr>
              <w:t xml:space="preserve">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Сообщение</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10</w:t>
            </w:r>
          </w:p>
        </w:tc>
        <w:tc>
          <w:tcPr>
            <w:tcW w:w="2127" w:type="dxa"/>
            <w:vMerge/>
          </w:tcPr>
          <w:p w:rsidR="00A959F9" w:rsidRPr="00B33032" w:rsidRDefault="00A959F9" w:rsidP="00B33032">
            <w:pPr>
              <w:rPr>
                <w:sz w:val="26"/>
                <w:szCs w:val="26"/>
              </w:rPr>
            </w:pP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jc w:val="both"/>
              <w:rPr>
                <w:bCs/>
                <w:sz w:val="26"/>
                <w:szCs w:val="26"/>
              </w:rPr>
            </w:pPr>
            <w:r w:rsidRPr="00B33032">
              <w:rPr>
                <w:bCs/>
                <w:sz w:val="26"/>
                <w:szCs w:val="26"/>
              </w:rPr>
              <w:t>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p w:rsidR="00A959F9" w:rsidRPr="00B33032" w:rsidRDefault="00A959F9" w:rsidP="00B33032">
            <w:pPr>
              <w:jc w:val="both"/>
              <w:rPr>
                <w:bCs/>
                <w:sz w:val="26"/>
                <w:szCs w:val="26"/>
              </w:rPr>
            </w:pP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Доклад</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11</w:t>
            </w:r>
          </w:p>
        </w:tc>
        <w:tc>
          <w:tcPr>
            <w:tcW w:w="2127" w:type="dxa"/>
            <w:vMerge/>
          </w:tcPr>
          <w:p w:rsidR="00A959F9" w:rsidRPr="00B33032" w:rsidRDefault="00A959F9" w:rsidP="00B33032">
            <w:pPr>
              <w:rPr>
                <w:sz w:val="26"/>
                <w:szCs w:val="26"/>
              </w:rPr>
            </w:pP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jc w:val="both"/>
              <w:rPr>
                <w:bCs/>
                <w:sz w:val="26"/>
                <w:szCs w:val="26"/>
              </w:rPr>
            </w:pPr>
            <w:r w:rsidRPr="00B33032">
              <w:rPr>
                <w:bCs/>
                <w:sz w:val="26"/>
                <w:szCs w:val="26"/>
              </w:rPr>
              <w:t xml:space="preserve">«Экологические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Реферат</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12</w:t>
            </w:r>
          </w:p>
        </w:tc>
        <w:tc>
          <w:tcPr>
            <w:tcW w:w="2127" w:type="dxa"/>
            <w:vMerge/>
          </w:tcPr>
          <w:p w:rsidR="00A959F9" w:rsidRPr="00B33032" w:rsidRDefault="00A959F9" w:rsidP="00B33032">
            <w:pPr>
              <w:rPr>
                <w:sz w:val="26"/>
                <w:szCs w:val="26"/>
              </w:rPr>
            </w:pP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jc w:val="both"/>
              <w:rPr>
                <w:bCs/>
                <w:sz w:val="26"/>
                <w:szCs w:val="26"/>
              </w:rPr>
            </w:pPr>
            <w:r w:rsidRPr="00B33032">
              <w:rPr>
                <w:bCs/>
                <w:sz w:val="26"/>
                <w:szCs w:val="26"/>
              </w:rPr>
              <w:t>«История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Использование Интернет-сети и Интернет-учебника, текущая работа с лекционным материалом</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13</w:t>
            </w:r>
          </w:p>
        </w:tc>
        <w:tc>
          <w:tcPr>
            <w:tcW w:w="2127" w:type="dxa"/>
          </w:tcPr>
          <w:p w:rsidR="00A959F9" w:rsidRPr="00B33032" w:rsidRDefault="00A959F9" w:rsidP="00B33032">
            <w:pPr>
              <w:rPr>
                <w:sz w:val="26"/>
                <w:szCs w:val="26"/>
              </w:rPr>
            </w:pPr>
            <w:r w:rsidRPr="00B33032">
              <w:rPr>
                <w:sz w:val="26"/>
                <w:szCs w:val="26"/>
              </w:rPr>
              <w:t>Тема 2.3.</w:t>
            </w:r>
          </w:p>
          <w:p w:rsidR="00A959F9" w:rsidRPr="00B33032" w:rsidRDefault="00A959F9" w:rsidP="00B33032">
            <w:pPr>
              <w:rPr>
                <w:sz w:val="26"/>
                <w:szCs w:val="26"/>
              </w:rPr>
            </w:pPr>
            <w:r w:rsidRPr="00B33032">
              <w:rPr>
                <w:sz w:val="26"/>
                <w:szCs w:val="26"/>
              </w:rPr>
              <w:t>Кислородсодержащие органические соединения.</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4</w:t>
            </w:r>
          </w:p>
        </w:tc>
        <w:tc>
          <w:tcPr>
            <w:tcW w:w="5123" w:type="dxa"/>
          </w:tcPr>
          <w:p w:rsidR="00A959F9" w:rsidRPr="00B33032" w:rsidRDefault="00A959F9" w:rsidP="00B33032">
            <w:pPr>
              <w:jc w:val="both"/>
              <w:rPr>
                <w:bCs/>
                <w:sz w:val="26"/>
                <w:szCs w:val="26"/>
              </w:rPr>
            </w:pPr>
            <w:r w:rsidRPr="00B33032">
              <w:rPr>
                <w:bCs/>
                <w:sz w:val="26"/>
                <w:szCs w:val="26"/>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B33032">
              <w:rPr>
                <w:bCs/>
                <w:iCs/>
                <w:sz w:val="26"/>
                <w:szCs w:val="26"/>
              </w:rPr>
              <w:t>Применение ацетона в технике и промышленности.</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Реферат</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14</w:t>
            </w:r>
          </w:p>
        </w:tc>
        <w:tc>
          <w:tcPr>
            <w:tcW w:w="2127" w:type="dxa"/>
            <w:vMerge w:val="restart"/>
          </w:tcPr>
          <w:p w:rsidR="00A959F9" w:rsidRPr="00B33032" w:rsidRDefault="00A959F9" w:rsidP="00B33032">
            <w:pPr>
              <w:rPr>
                <w:sz w:val="26"/>
                <w:szCs w:val="26"/>
              </w:rPr>
            </w:pPr>
            <w:r w:rsidRPr="00B33032">
              <w:rPr>
                <w:sz w:val="26"/>
                <w:szCs w:val="26"/>
              </w:rPr>
              <w:t>Тема 2.4.</w:t>
            </w:r>
          </w:p>
          <w:p w:rsidR="00A959F9" w:rsidRPr="00B33032" w:rsidRDefault="00A959F9" w:rsidP="00B33032">
            <w:pPr>
              <w:rPr>
                <w:sz w:val="26"/>
                <w:szCs w:val="26"/>
              </w:rPr>
            </w:pPr>
            <w:r w:rsidRPr="00B33032">
              <w:rPr>
                <w:sz w:val="26"/>
                <w:szCs w:val="26"/>
              </w:rPr>
              <w:t>Азотсодержащие органические соединения. Полимеры</w:t>
            </w: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jc w:val="both"/>
              <w:rPr>
                <w:bCs/>
                <w:sz w:val="26"/>
                <w:szCs w:val="26"/>
              </w:rPr>
            </w:pPr>
            <w:r w:rsidRPr="00B33032">
              <w:rPr>
                <w:rFonts w:eastAsia="Times New Roman"/>
                <w:color w:val="231F20"/>
                <w:sz w:val="26"/>
                <w:szCs w:val="26"/>
              </w:rPr>
              <w:t>Аминокапроновая</w:t>
            </w:r>
            <w:r w:rsidR="00B33032">
              <w:rPr>
                <w:rFonts w:eastAsia="Times New Roman"/>
                <w:color w:val="231F20"/>
                <w:sz w:val="26"/>
                <w:szCs w:val="26"/>
              </w:rPr>
              <w:t xml:space="preserve"> </w:t>
            </w:r>
            <w:r w:rsidRPr="00B33032">
              <w:rPr>
                <w:rFonts w:eastAsia="Times New Roman"/>
                <w:color w:val="231F20"/>
                <w:sz w:val="26"/>
                <w:szCs w:val="26"/>
              </w:rPr>
              <w:t>кислота.</w:t>
            </w:r>
            <w:r w:rsidR="00B33032">
              <w:rPr>
                <w:rFonts w:eastAsia="Times New Roman"/>
                <w:color w:val="231F20"/>
                <w:sz w:val="26"/>
                <w:szCs w:val="26"/>
              </w:rPr>
              <w:t xml:space="preserve"> </w:t>
            </w:r>
            <w:r w:rsidRPr="00B33032">
              <w:rPr>
                <w:rFonts w:eastAsia="Times New Roman"/>
                <w:color w:val="231F20"/>
                <w:sz w:val="26"/>
                <w:szCs w:val="26"/>
              </w:rPr>
              <w:t>Капрон</w:t>
            </w:r>
            <w:r w:rsidR="00B33032">
              <w:rPr>
                <w:rFonts w:eastAsia="Times New Roman"/>
                <w:color w:val="231F20"/>
                <w:sz w:val="26"/>
                <w:szCs w:val="26"/>
              </w:rPr>
              <w:t xml:space="preserve"> как</w:t>
            </w:r>
            <w:r w:rsidRPr="00B33032">
              <w:rPr>
                <w:rFonts w:eastAsia="Times New Roman"/>
                <w:color w:val="231F20"/>
                <w:sz w:val="26"/>
                <w:szCs w:val="26"/>
              </w:rPr>
              <w:t>представительполиамидныхволокон.Использо</w:t>
            </w:r>
            <w:r w:rsidRPr="00B33032">
              <w:rPr>
                <w:rFonts w:eastAsia="Times New Roman"/>
                <w:color w:val="231F20"/>
                <w:spacing w:val="-4"/>
                <w:sz w:val="26"/>
                <w:szCs w:val="26"/>
              </w:rPr>
              <w:t>вание</w:t>
            </w:r>
            <w:r w:rsidRPr="00B33032">
              <w:rPr>
                <w:rFonts w:eastAsia="Times New Roman"/>
                <w:color w:val="231F20"/>
                <w:spacing w:val="-3"/>
                <w:sz w:val="26"/>
                <w:szCs w:val="26"/>
              </w:rPr>
              <w:t>гидролизабелков</w:t>
            </w:r>
            <w:r w:rsidRPr="00B33032">
              <w:rPr>
                <w:rFonts w:eastAsia="Times New Roman"/>
                <w:color w:val="231F20"/>
                <w:sz w:val="26"/>
                <w:szCs w:val="26"/>
              </w:rPr>
              <w:t>в</w:t>
            </w:r>
            <w:r w:rsidRPr="00B33032">
              <w:rPr>
                <w:rFonts w:eastAsia="Times New Roman"/>
                <w:color w:val="231F20"/>
                <w:spacing w:val="-4"/>
                <w:sz w:val="26"/>
                <w:szCs w:val="26"/>
              </w:rPr>
              <w:t>промышленности.</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t>Доклад</w:t>
            </w:r>
          </w:p>
        </w:tc>
      </w:tr>
      <w:tr w:rsidR="00A959F9" w:rsidRPr="00B33032" w:rsidTr="00B33032">
        <w:tc>
          <w:tcPr>
            <w:tcW w:w="567" w:type="dxa"/>
          </w:tcPr>
          <w:p w:rsidR="00A959F9" w:rsidRPr="00B33032" w:rsidRDefault="00A959F9" w:rsidP="00B33032">
            <w:pPr>
              <w:pStyle w:val="af2"/>
              <w:spacing w:before="0" w:beforeAutospacing="0" w:after="0" w:afterAutospacing="0"/>
              <w:rPr>
                <w:sz w:val="26"/>
                <w:szCs w:val="26"/>
              </w:rPr>
            </w:pPr>
            <w:r w:rsidRPr="00B33032">
              <w:rPr>
                <w:sz w:val="26"/>
                <w:szCs w:val="26"/>
              </w:rPr>
              <w:t>15</w:t>
            </w:r>
          </w:p>
        </w:tc>
        <w:tc>
          <w:tcPr>
            <w:tcW w:w="2127" w:type="dxa"/>
            <w:vMerge/>
          </w:tcPr>
          <w:p w:rsidR="00A959F9" w:rsidRPr="00B33032" w:rsidRDefault="00A959F9" w:rsidP="00B33032">
            <w:pPr>
              <w:rPr>
                <w:sz w:val="26"/>
                <w:szCs w:val="26"/>
              </w:rPr>
            </w:pPr>
          </w:p>
        </w:tc>
        <w:tc>
          <w:tcPr>
            <w:tcW w:w="831" w:type="dxa"/>
          </w:tcPr>
          <w:p w:rsidR="00A959F9" w:rsidRPr="00B33032" w:rsidRDefault="00A959F9" w:rsidP="00B33032">
            <w:pPr>
              <w:pStyle w:val="af2"/>
              <w:spacing w:before="0" w:beforeAutospacing="0" w:after="0" w:afterAutospacing="0"/>
              <w:jc w:val="center"/>
              <w:rPr>
                <w:sz w:val="26"/>
                <w:szCs w:val="26"/>
              </w:rPr>
            </w:pPr>
            <w:r w:rsidRPr="00B33032">
              <w:rPr>
                <w:sz w:val="26"/>
                <w:szCs w:val="26"/>
              </w:rPr>
              <w:t>2</w:t>
            </w:r>
          </w:p>
        </w:tc>
        <w:tc>
          <w:tcPr>
            <w:tcW w:w="5123" w:type="dxa"/>
          </w:tcPr>
          <w:p w:rsidR="00A959F9" w:rsidRPr="00B33032" w:rsidRDefault="00A959F9" w:rsidP="00B33032">
            <w:pPr>
              <w:jc w:val="both"/>
              <w:rPr>
                <w:rFonts w:eastAsia="Times New Roman"/>
                <w:color w:val="231F20"/>
                <w:sz w:val="26"/>
                <w:szCs w:val="26"/>
              </w:rPr>
            </w:pPr>
            <w:r w:rsidRPr="00B33032">
              <w:rPr>
                <w:rFonts w:eastAsia="Times New Roman"/>
                <w:color w:val="231F20"/>
                <w:spacing w:val="-4"/>
                <w:sz w:val="26"/>
                <w:szCs w:val="26"/>
              </w:rPr>
              <w:t>Поливинилхлорид,политетрафторэтилен</w:t>
            </w:r>
            <w:r w:rsidRPr="00B33032">
              <w:rPr>
                <w:rFonts w:eastAsia="Times New Roman"/>
                <w:color w:val="231F20"/>
                <w:sz w:val="26"/>
                <w:szCs w:val="26"/>
              </w:rPr>
              <w:t>(тефлон). Фенолоформальдегидные пластмассы. Целлуло</w:t>
            </w:r>
            <w:r w:rsidRPr="00B33032">
              <w:rPr>
                <w:rFonts w:eastAsia="Times New Roman"/>
                <w:color w:val="231F20"/>
                <w:sz w:val="26"/>
                <w:szCs w:val="26"/>
              </w:rPr>
              <w:lastRenderedPageBreak/>
              <w:t>ид. Промышленноепроизводство химическихволокон.</w:t>
            </w:r>
          </w:p>
        </w:tc>
        <w:tc>
          <w:tcPr>
            <w:tcW w:w="1902" w:type="dxa"/>
          </w:tcPr>
          <w:p w:rsidR="00A959F9" w:rsidRPr="00B33032" w:rsidRDefault="00A959F9" w:rsidP="00B33032">
            <w:pPr>
              <w:pStyle w:val="af2"/>
              <w:spacing w:before="0" w:beforeAutospacing="0" w:after="0" w:afterAutospacing="0"/>
              <w:rPr>
                <w:sz w:val="26"/>
                <w:szCs w:val="26"/>
              </w:rPr>
            </w:pPr>
            <w:r w:rsidRPr="00B33032">
              <w:rPr>
                <w:sz w:val="26"/>
                <w:szCs w:val="26"/>
              </w:rPr>
              <w:lastRenderedPageBreak/>
              <w:t>Сообщение</w:t>
            </w:r>
          </w:p>
        </w:tc>
      </w:tr>
      <w:tr w:rsidR="000975E0" w:rsidRPr="00B33032" w:rsidTr="00B33032">
        <w:tc>
          <w:tcPr>
            <w:tcW w:w="2694" w:type="dxa"/>
            <w:gridSpan w:val="2"/>
          </w:tcPr>
          <w:p w:rsidR="000975E0" w:rsidRPr="00B33032" w:rsidRDefault="000975E0" w:rsidP="00B33032">
            <w:pPr>
              <w:rPr>
                <w:sz w:val="26"/>
                <w:szCs w:val="26"/>
              </w:rPr>
            </w:pPr>
            <w:r w:rsidRPr="00B33032">
              <w:rPr>
                <w:sz w:val="26"/>
                <w:szCs w:val="26"/>
              </w:rPr>
              <w:lastRenderedPageBreak/>
              <w:t>Итого</w:t>
            </w:r>
          </w:p>
        </w:tc>
        <w:tc>
          <w:tcPr>
            <w:tcW w:w="831" w:type="dxa"/>
          </w:tcPr>
          <w:p w:rsidR="000975E0" w:rsidRPr="00B33032" w:rsidRDefault="000975E0" w:rsidP="00B33032">
            <w:pPr>
              <w:pStyle w:val="af2"/>
              <w:spacing w:before="0" w:beforeAutospacing="0" w:after="0" w:afterAutospacing="0"/>
              <w:jc w:val="center"/>
              <w:rPr>
                <w:sz w:val="26"/>
                <w:szCs w:val="26"/>
              </w:rPr>
            </w:pPr>
          </w:p>
        </w:tc>
        <w:tc>
          <w:tcPr>
            <w:tcW w:w="5123" w:type="dxa"/>
          </w:tcPr>
          <w:p w:rsidR="000975E0" w:rsidRPr="00B33032" w:rsidRDefault="000975E0" w:rsidP="00B33032">
            <w:pPr>
              <w:jc w:val="both"/>
              <w:rPr>
                <w:color w:val="000000"/>
                <w:sz w:val="26"/>
                <w:szCs w:val="26"/>
              </w:rPr>
            </w:pPr>
          </w:p>
        </w:tc>
        <w:tc>
          <w:tcPr>
            <w:tcW w:w="1902" w:type="dxa"/>
          </w:tcPr>
          <w:p w:rsidR="000975E0" w:rsidRPr="00B33032" w:rsidRDefault="000975E0" w:rsidP="00B33032">
            <w:pPr>
              <w:pStyle w:val="af2"/>
              <w:spacing w:before="0" w:beforeAutospacing="0" w:after="0" w:afterAutospacing="0"/>
              <w:rPr>
                <w:sz w:val="26"/>
                <w:szCs w:val="26"/>
              </w:rPr>
            </w:pPr>
            <w:r w:rsidRPr="00B33032">
              <w:rPr>
                <w:sz w:val="26"/>
                <w:szCs w:val="26"/>
              </w:rPr>
              <w:t>39</w:t>
            </w:r>
          </w:p>
        </w:tc>
      </w:tr>
      <w:tr w:rsidR="000975E0" w:rsidRPr="00B33032" w:rsidTr="00B33032">
        <w:tc>
          <w:tcPr>
            <w:tcW w:w="2694" w:type="dxa"/>
            <w:gridSpan w:val="2"/>
          </w:tcPr>
          <w:p w:rsidR="000975E0" w:rsidRPr="00B33032" w:rsidRDefault="000975E0" w:rsidP="00B33032">
            <w:pPr>
              <w:rPr>
                <w:sz w:val="26"/>
                <w:szCs w:val="26"/>
              </w:rPr>
            </w:pPr>
            <w:r w:rsidRPr="00B33032">
              <w:rPr>
                <w:sz w:val="26"/>
                <w:szCs w:val="26"/>
              </w:rPr>
              <w:t>Биология</w:t>
            </w:r>
          </w:p>
        </w:tc>
        <w:tc>
          <w:tcPr>
            <w:tcW w:w="831" w:type="dxa"/>
          </w:tcPr>
          <w:p w:rsidR="000975E0" w:rsidRPr="00B33032" w:rsidRDefault="000975E0" w:rsidP="00B33032">
            <w:pPr>
              <w:pStyle w:val="af2"/>
              <w:spacing w:before="0" w:beforeAutospacing="0" w:after="0" w:afterAutospacing="0"/>
              <w:jc w:val="center"/>
              <w:rPr>
                <w:sz w:val="26"/>
                <w:szCs w:val="26"/>
              </w:rPr>
            </w:pPr>
          </w:p>
        </w:tc>
        <w:tc>
          <w:tcPr>
            <w:tcW w:w="5123" w:type="dxa"/>
          </w:tcPr>
          <w:p w:rsidR="000975E0" w:rsidRPr="00B33032" w:rsidRDefault="000975E0" w:rsidP="00B33032">
            <w:pPr>
              <w:jc w:val="both"/>
              <w:rPr>
                <w:color w:val="000000"/>
                <w:sz w:val="26"/>
                <w:szCs w:val="26"/>
              </w:rPr>
            </w:pPr>
          </w:p>
        </w:tc>
        <w:tc>
          <w:tcPr>
            <w:tcW w:w="1902" w:type="dxa"/>
          </w:tcPr>
          <w:p w:rsidR="000975E0" w:rsidRPr="00B33032" w:rsidRDefault="000975E0" w:rsidP="00B33032">
            <w:pPr>
              <w:pStyle w:val="af2"/>
              <w:spacing w:before="0" w:beforeAutospacing="0" w:after="0" w:afterAutospacing="0"/>
              <w:rPr>
                <w:sz w:val="26"/>
                <w:szCs w:val="26"/>
              </w:rPr>
            </w:pPr>
          </w:p>
        </w:tc>
      </w:tr>
      <w:tr w:rsidR="000975E0" w:rsidRPr="00B33032" w:rsidTr="00B33032">
        <w:tc>
          <w:tcPr>
            <w:tcW w:w="567" w:type="dxa"/>
          </w:tcPr>
          <w:p w:rsidR="000975E0" w:rsidRPr="00B33032" w:rsidRDefault="000975E0" w:rsidP="00B33032">
            <w:pPr>
              <w:pStyle w:val="af2"/>
              <w:spacing w:before="0" w:beforeAutospacing="0" w:after="0" w:afterAutospacing="0"/>
              <w:rPr>
                <w:sz w:val="26"/>
                <w:szCs w:val="26"/>
              </w:rPr>
            </w:pPr>
          </w:p>
        </w:tc>
        <w:tc>
          <w:tcPr>
            <w:tcW w:w="2127"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Раздел 1.</w:t>
            </w:r>
          </w:p>
          <w:p w:rsidR="000975E0" w:rsidRPr="00B33032" w:rsidRDefault="000975E0" w:rsidP="00B33032">
            <w:pPr>
              <w:rPr>
                <w:sz w:val="26"/>
                <w:szCs w:val="26"/>
              </w:rPr>
            </w:pPr>
            <w:r w:rsidRPr="00B33032">
              <w:rPr>
                <w:bCs/>
                <w:color w:val="000000"/>
                <w:sz w:val="26"/>
                <w:szCs w:val="26"/>
              </w:rPr>
              <w:t>Учение о клетке</w:t>
            </w:r>
          </w:p>
        </w:tc>
        <w:tc>
          <w:tcPr>
            <w:tcW w:w="831"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pStyle w:val="af2"/>
              <w:spacing w:before="0" w:beforeAutospacing="0" w:after="0" w:afterAutospacing="0"/>
              <w:jc w:val="center"/>
              <w:rPr>
                <w:sz w:val="26"/>
                <w:szCs w:val="26"/>
              </w:rPr>
            </w:pPr>
            <w:r w:rsidRPr="00B33032">
              <w:rPr>
                <w:bCs/>
                <w:color w:val="000000"/>
                <w:sz w:val="26"/>
                <w:szCs w:val="26"/>
              </w:rPr>
              <w:t>6</w:t>
            </w:r>
          </w:p>
        </w:tc>
        <w:tc>
          <w:tcPr>
            <w:tcW w:w="5123"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Самостоятельная работа обучающихся. №1</w:t>
            </w:r>
          </w:p>
          <w:p w:rsidR="000975E0" w:rsidRPr="00B33032" w:rsidRDefault="000975E0" w:rsidP="00B33032">
            <w:pPr>
              <w:rPr>
                <w:sz w:val="26"/>
                <w:szCs w:val="26"/>
              </w:rPr>
            </w:pPr>
            <w:r w:rsidRPr="00B33032">
              <w:rPr>
                <w:bCs/>
                <w:color w:val="000000"/>
                <w:sz w:val="26"/>
                <w:szCs w:val="26"/>
              </w:rPr>
              <w:t xml:space="preserve">1.Подготовка рефератов по темам: </w:t>
            </w:r>
          </w:p>
          <w:p w:rsidR="000975E0" w:rsidRPr="00B33032" w:rsidRDefault="000975E0" w:rsidP="00B33032">
            <w:pPr>
              <w:rPr>
                <w:sz w:val="26"/>
                <w:szCs w:val="26"/>
              </w:rPr>
            </w:pPr>
            <w:r w:rsidRPr="00B33032">
              <w:rPr>
                <w:bCs/>
                <w:color w:val="000000"/>
                <w:sz w:val="26"/>
                <w:szCs w:val="26"/>
              </w:rPr>
              <w:t>«Вода-это жизнь». «Неорганические вещества клеток растений. Доказательства их наличия и роли в растениях».</w:t>
            </w:r>
          </w:p>
          <w:p w:rsidR="000975E0" w:rsidRPr="00B33032" w:rsidRDefault="000975E0" w:rsidP="00B33032">
            <w:pPr>
              <w:jc w:val="both"/>
              <w:rPr>
                <w:color w:val="000000"/>
                <w:sz w:val="26"/>
                <w:szCs w:val="26"/>
              </w:rPr>
            </w:pPr>
            <w:r w:rsidRPr="00B33032">
              <w:rPr>
                <w:bCs/>
                <w:color w:val="000000"/>
                <w:sz w:val="26"/>
                <w:szCs w:val="26"/>
              </w:rPr>
              <w:t>2.Составление кроссворда по теме: «Клетка»</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0975E0" w:rsidRPr="00B33032" w:rsidRDefault="000975E0" w:rsidP="00B33032">
            <w:pPr>
              <w:pStyle w:val="af2"/>
              <w:spacing w:before="0" w:beforeAutospacing="0" w:after="0" w:afterAutospacing="0"/>
              <w:rPr>
                <w:sz w:val="26"/>
                <w:szCs w:val="26"/>
              </w:rPr>
            </w:pPr>
            <w:r w:rsidRPr="00B33032">
              <w:rPr>
                <w:bCs/>
                <w:color w:val="000000"/>
                <w:sz w:val="26"/>
                <w:szCs w:val="26"/>
              </w:rPr>
              <w:t>Реферат</w:t>
            </w:r>
          </w:p>
        </w:tc>
      </w:tr>
      <w:tr w:rsidR="000975E0" w:rsidRPr="00B33032" w:rsidTr="00B33032">
        <w:tc>
          <w:tcPr>
            <w:tcW w:w="567" w:type="dxa"/>
          </w:tcPr>
          <w:p w:rsidR="000975E0" w:rsidRPr="00B33032" w:rsidRDefault="000975E0" w:rsidP="00B33032">
            <w:pPr>
              <w:pStyle w:val="af2"/>
              <w:spacing w:before="0" w:beforeAutospacing="0" w:after="0" w:afterAutospacing="0"/>
              <w:rPr>
                <w:sz w:val="26"/>
                <w:szCs w:val="26"/>
              </w:rPr>
            </w:pPr>
          </w:p>
        </w:tc>
        <w:tc>
          <w:tcPr>
            <w:tcW w:w="2127"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Раздел 2.</w:t>
            </w:r>
          </w:p>
          <w:p w:rsidR="000975E0" w:rsidRPr="00B33032" w:rsidRDefault="000975E0" w:rsidP="00B33032">
            <w:pPr>
              <w:rPr>
                <w:sz w:val="26"/>
                <w:szCs w:val="26"/>
              </w:rPr>
            </w:pPr>
            <w:r w:rsidRPr="00B33032">
              <w:rPr>
                <w:bCs/>
                <w:color w:val="000000"/>
                <w:sz w:val="26"/>
                <w:szCs w:val="26"/>
              </w:rPr>
              <w:t>Организм. Размножение и индивидуальное развитие организмов</w:t>
            </w:r>
          </w:p>
        </w:tc>
        <w:tc>
          <w:tcPr>
            <w:tcW w:w="831"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pStyle w:val="af2"/>
              <w:spacing w:before="0" w:beforeAutospacing="0" w:after="0" w:afterAutospacing="0"/>
              <w:jc w:val="center"/>
              <w:rPr>
                <w:sz w:val="26"/>
                <w:szCs w:val="26"/>
              </w:rPr>
            </w:pPr>
            <w:r w:rsidRPr="00B33032">
              <w:rPr>
                <w:bCs/>
                <w:color w:val="000000"/>
                <w:sz w:val="26"/>
                <w:szCs w:val="26"/>
              </w:rPr>
              <w:t>6</w:t>
            </w:r>
          </w:p>
        </w:tc>
        <w:tc>
          <w:tcPr>
            <w:tcW w:w="5123"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Самостоятельная работа обучающихся.№2</w:t>
            </w:r>
          </w:p>
          <w:p w:rsidR="000975E0" w:rsidRPr="00B33032" w:rsidRDefault="000975E0" w:rsidP="00B33032">
            <w:pPr>
              <w:rPr>
                <w:sz w:val="26"/>
                <w:szCs w:val="26"/>
              </w:rPr>
            </w:pPr>
            <w:r w:rsidRPr="00B33032">
              <w:rPr>
                <w:bCs/>
                <w:color w:val="000000"/>
                <w:sz w:val="26"/>
                <w:szCs w:val="26"/>
              </w:rPr>
              <w:t>подготовить сообщение по темам:</w:t>
            </w:r>
          </w:p>
          <w:p w:rsidR="000975E0" w:rsidRPr="00B33032" w:rsidRDefault="000975E0" w:rsidP="00B33032">
            <w:pPr>
              <w:rPr>
                <w:sz w:val="26"/>
                <w:szCs w:val="26"/>
              </w:rPr>
            </w:pPr>
            <w:r w:rsidRPr="00B33032">
              <w:rPr>
                <w:bCs/>
                <w:color w:val="000000"/>
                <w:sz w:val="26"/>
                <w:szCs w:val="26"/>
              </w:rPr>
              <w:t xml:space="preserve"> 1.О вреде алкоголя, никотина, наркотиков, неправильной пищи и режима питания.</w:t>
            </w:r>
          </w:p>
          <w:p w:rsidR="000975E0" w:rsidRPr="00B33032" w:rsidRDefault="000975E0" w:rsidP="00B33032">
            <w:pPr>
              <w:rPr>
                <w:sz w:val="26"/>
                <w:szCs w:val="26"/>
              </w:rPr>
            </w:pPr>
            <w:r w:rsidRPr="00B33032">
              <w:rPr>
                <w:bCs/>
                <w:color w:val="000000"/>
                <w:sz w:val="26"/>
                <w:szCs w:val="26"/>
              </w:rPr>
              <w:t xml:space="preserve">2. Половое размножение и </w:t>
            </w:r>
          </w:p>
          <w:p w:rsidR="000975E0" w:rsidRPr="00B33032" w:rsidRDefault="000975E0" w:rsidP="00B33032">
            <w:pPr>
              <w:jc w:val="both"/>
              <w:rPr>
                <w:color w:val="000000"/>
                <w:sz w:val="26"/>
                <w:szCs w:val="26"/>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0975E0" w:rsidRPr="00B33032" w:rsidRDefault="000975E0" w:rsidP="00B33032">
            <w:pPr>
              <w:pStyle w:val="af2"/>
              <w:spacing w:before="0" w:beforeAutospacing="0" w:after="0" w:afterAutospacing="0"/>
              <w:rPr>
                <w:sz w:val="26"/>
                <w:szCs w:val="26"/>
              </w:rPr>
            </w:pPr>
            <w:r w:rsidRPr="00B33032">
              <w:rPr>
                <w:bCs/>
                <w:color w:val="000000"/>
                <w:sz w:val="26"/>
                <w:szCs w:val="26"/>
              </w:rPr>
              <w:t xml:space="preserve">Сообщение  </w:t>
            </w:r>
          </w:p>
        </w:tc>
      </w:tr>
      <w:tr w:rsidR="000975E0" w:rsidRPr="00B33032" w:rsidTr="00B33032">
        <w:tc>
          <w:tcPr>
            <w:tcW w:w="567" w:type="dxa"/>
          </w:tcPr>
          <w:p w:rsidR="000975E0" w:rsidRPr="00B33032" w:rsidRDefault="000975E0" w:rsidP="00B33032">
            <w:pPr>
              <w:pStyle w:val="af2"/>
              <w:spacing w:before="0" w:beforeAutospacing="0" w:after="0" w:afterAutospacing="0"/>
              <w:rPr>
                <w:sz w:val="26"/>
                <w:szCs w:val="26"/>
              </w:rPr>
            </w:pPr>
          </w:p>
        </w:tc>
        <w:tc>
          <w:tcPr>
            <w:tcW w:w="2127"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Раздел 3.</w:t>
            </w:r>
          </w:p>
          <w:p w:rsidR="000975E0" w:rsidRPr="00B33032" w:rsidRDefault="000975E0" w:rsidP="00B33032">
            <w:pPr>
              <w:rPr>
                <w:sz w:val="26"/>
                <w:szCs w:val="26"/>
              </w:rPr>
            </w:pPr>
            <w:r w:rsidRPr="00B33032">
              <w:rPr>
                <w:bCs/>
                <w:color w:val="000000"/>
                <w:sz w:val="26"/>
                <w:szCs w:val="26"/>
              </w:rPr>
              <w:t>Основы генетики и селекции</w:t>
            </w:r>
          </w:p>
        </w:tc>
        <w:tc>
          <w:tcPr>
            <w:tcW w:w="831"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pStyle w:val="af2"/>
              <w:spacing w:before="0" w:beforeAutospacing="0" w:after="0" w:afterAutospacing="0"/>
              <w:jc w:val="center"/>
              <w:rPr>
                <w:sz w:val="26"/>
                <w:szCs w:val="26"/>
              </w:rPr>
            </w:pPr>
            <w:r w:rsidRPr="00B33032">
              <w:rPr>
                <w:bCs/>
                <w:color w:val="000000"/>
                <w:sz w:val="26"/>
                <w:szCs w:val="26"/>
              </w:rPr>
              <w:t>6</w:t>
            </w:r>
          </w:p>
        </w:tc>
        <w:tc>
          <w:tcPr>
            <w:tcW w:w="5123"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 xml:space="preserve">Самостоятельная работа обучающихся №3 </w:t>
            </w:r>
          </w:p>
          <w:p w:rsidR="000975E0" w:rsidRPr="00B33032" w:rsidRDefault="000975E0" w:rsidP="00B33032">
            <w:pPr>
              <w:rPr>
                <w:sz w:val="26"/>
                <w:szCs w:val="26"/>
              </w:rPr>
            </w:pPr>
            <w:r w:rsidRPr="00B33032">
              <w:rPr>
                <w:bCs/>
                <w:color w:val="000000"/>
                <w:sz w:val="26"/>
                <w:szCs w:val="26"/>
              </w:rPr>
              <w:t>1.Подготовка рефератов по темам</w:t>
            </w:r>
          </w:p>
          <w:p w:rsidR="000975E0" w:rsidRPr="00B33032" w:rsidRDefault="000975E0" w:rsidP="00B33032">
            <w:pPr>
              <w:rPr>
                <w:sz w:val="26"/>
                <w:szCs w:val="26"/>
              </w:rPr>
            </w:pPr>
            <w:r w:rsidRPr="00B33032">
              <w:rPr>
                <w:bCs/>
                <w:color w:val="000000"/>
                <w:sz w:val="26"/>
                <w:szCs w:val="26"/>
              </w:rPr>
              <w:t xml:space="preserve">«Мутагены окружающей среды». «Успехи современной генетики в медицине и здравоохранении </w:t>
            </w:r>
          </w:p>
          <w:p w:rsidR="000975E0" w:rsidRPr="00B33032" w:rsidRDefault="000975E0" w:rsidP="00B33032">
            <w:pPr>
              <w:rPr>
                <w:sz w:val="26"/>
                <w:szCs w:val="26"/>
              </w:rPr>
            </w:pPr>
            <w:r w:rsidRPr="00B33032">
              <w:rPr>
                <w:bCs/>
                <w:color w:val="000000"/>
                <w:sz w:val="26"/>
                <w:szCs w:val="26"/>
              </w:rPr>
              <w:t>2.Состаление таблицы</w:t>
            </w:r>
          </w:p>
          <w:p w:rsidR="000975E0" w:rsidRPr="00B33032" w:rsidRDefault="000975E0" w:rsidP="00B33032">
            <w:pPr>
              <w:rPr>
                <w:sz w:val="26"/>
                <w:szCs w:val="26"/>
              </w:rPr>
            </w:pPr>
            <w:r w:rsidRPr="00B33032">
              <w:rPr>
                <w:bCs/>
                <w:color w:val="000000"/>
                <w:sz w:val="26"/>
                <w:szCs w:val="26"/>
              </w:rPr>
              <w:t>«Взаимодействие генотипа и среды при формирование человека</w:t>
            </w:r>
          </w:p>
          <w:p w:rsidR="000975E0" w:rsidRPr="00B33032" w:rsidRDefault="000975E0" w:rsidP="00B33032">
            <w:pPr>
              <w:jc w:val="both"/>
              <w:rPr>
                <w:color w:val="000000"/>
                <w:sz w:val="26"/>
                <w:szCs w:val="26"/>
              </w:rPr>
            </w:pPr>
            <w:r w:rsidRPr="00B33032">
              <w:rPr>
                <w:bCs/>
                <w:color w:val="000000"/>
                <w:sz w:val="26"/>
                <w:szCs w:val="26"/>
              </w:rPr>
              <w:t>3.Составление простейших схем: «Моногибридного и дигибридного скрещивания</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0975E0" w:rsidRPr="00B33032" w:rsidRDefault="000975E0" w:rsidP="00B33032">
            <w:pPr>
              <w:pStyle w:val="af2"/>
              <w:spacing w:before="0" w:beforeAutospacing="0" w:after="0" w:afterAutospacing="0"/>
              <w:rPr>
                <w:sz w:val="26"/>
                <w:szCs w:val="26"/>
              </w:rPr>
            </w:pPr>
            <w:r w:rsidRPr="00B33032">
              <w:rPr>
                <w:bCs/>
                <w:color w:val="000000"/>
                <w:sz w:val="26"/>
                <w:szCs w:val="26"/>
              </w:rPr>
              <w:t>Реферат</w:t>
            </w:r>
          </w:p>
        </w:tc>
      </w:tr>
      <w:tr w:rsidR="000975E0" w:rsidRPr="00B33032" w:rsidTr="00B33032">
        <w:tc>
          <w:tcPr>
            <w:tcW w:w="567" w:type="dxa"/>
          </w:tcPr>
          <w:p w:rsidR="000975E0" w:rsidRPr="00B33032" w:rsidRDefault="000975E0" w:rsidP="00B33032">
            <w:pPr>
              <w:pStyle w:val="af2"/>
              <w:spacing w:before="0" w:beforeAutospacing="0" w:after="0" w:afterAutospacing="0"/>
              <w:rPr>
                <w:sz w:val="26"/>
                <w:szCs w:val="26"/>
              </w:rPr>
            </w:pPr>
          </w:p>
        </w:tc>
        <w:tc>
          <w:tcPr>
            <w:tcW w:w="2127"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Раздел 4.</w:t>
            </w:r>
          </w:p>
          <w:p w:rsidR="000975E0" w:rsidRPr="00B33032" w:rsidRDefault="000975E0" w:rsidP="00B33032">
            <w:pPr>
              <w:rPr>
                <w:sz w:val="26"/>
                <w:szCs w:val="26"/>
              </w:rPr>
            </w:pPr>
            <w:r w:rsidRPr="00B33032">
              <w:rPr>
                <w:bCs/>
                <w:color w:val="000000"/>
                <w:sz w:val="26"/>
                <w:szCs w:val="26"/>
              </w:rPr>
              <w:t>Эволюционное учение.</w:t>
            </w:r>
          </w:p>
        </w:tc>
        <w:tc>
          <w:tcPr>
            <w:tcW w:w="831"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pStyle w:val="af2"/>
              <w:spacing w:before="0" w:beforeAutospacing="0" w:after="0" w:afterAutospacing="0"/>
              <w:jc w:val="center"/>
              <w:rPr>
                <w:sz w:val="26"/>
                <w:szCs w:val="26"/>
              </w:rPr>
            </w:pPr>
            <w:r w:rsidRPr="00B33032">
              <w:rPr>
                <w:bCs/>
                <w:color w:val="000000"/>
                <w:sz w:val="26"/>
                <w:szCs w:val="26"/>
              </w:rPr>
              <w:t>6</w:t>
            </w:r>
          </w:p>
        </w:tc>
        <w:tc>
          <w:tcPr>
            <w:tcW w:w="5123"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Самостоятельная работа обучающихся. №4</w:t>
            </w:r>
          </w:p>
          <w:p w:rsidR="000975E0" w:rsidRPr="00B33032" w:rsidRDefault="000975E0" w:rsidP="00B33032">
            <w:pPr>
              <w:rPr>
                <w:sz w:val="26"/>
                <w:szCs w:val="26"/>
              </w:rPr>
            </w:pPr>
            <w:r w:rsidRPr="00B33032">
              <w:rPr>
                <w:bCs/>
                <w:color w:val="000000"/>
                <w:sz w:val="26"/>
                <w:szCs w:val="26"/>
              </w:rPr>
              <w:t>1.Подготовка  рефератов по темам: «Бактерии-первые обитатели нашей планеты»,</w:t>
            </w:r>
          </w:p>
          <w:p w:rsidR="000975E0" w:rsidRPr="00B33032" w:rsidRDefault="000975E0" w:rsidP="00B33032">
            <w:pPr>
              <w:rPr>
                <w:sz w:val="26"/>
                <w:szCs w:val="26"/>
              </w:rPr>
            </w:pPr>
            <w:r w:rsidRPr="00B33032">
              <w:rPr>
                <w:bCs/>
                <w:color w:val="000000"/>
                <w:sz w:val="26"/>
                <w:szCs w:val="26"/>
              </w:rPr>
              <w:t>«Различные гипотезы о происхождении жизни на Земле».</w:t>
            </w:r>
          </w:p>
          <w:p w:rsidR="000975E0" w:rsidRPr="00B33032" w:rsidRDefault="000975E0" w:rsidP="00B33032">
            <w:pPr>
              <w:jc w:val="both"/>
              <w:rPr>
                <w:color w:val="000000"/>
                <w:sz w:val="26"/>
                <w:szCs w:val="26"/>
              </w:rPr>
            </w:pPr>
            <w:r w:rsidRPr="00B33032">
              <w:rPr>
                <w:bCs/>
                <w:color w:val="000000"/>
                <w:sz w:val="26"/>
                <w:szCs w:val="26"/>
              </w:rPr>
              <w:t>2.Составление вопросов по теме: «Естественный отбор. Роль эволюционного учения в формировании современной естественнонаучной картины мира».</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0975E0" w:rsidRPr="00B33032" w:rsidRDefault="000975E0" w:rsidP="00B33032">
            <w:pPr>
              <w:pStyle w:val="af2"/>
              <w:spacing w:before="0" w:beforeAutospacing="0" w:after="0" w:afterAutospacing="0"/>
              <w:rPr>
                <w:sz w:val="26"/>
                <w:szCs w:val="26"/>
              </w:rPr>
            </w:pPr>
            <w:r w:rsidRPr="00B33032">
              <w:rPr>
                <w:bCs/>
                <w:color w:val="000000"/>
                <w:sz w:val="26"/>
                <w:szCs w:val="26"/>
              </w:rPr>
              <w:t>Реферат</w:t>
            </w:r>
          </w:p>
        </w:tc>
      </w:tr>
      <w:tr w:rsidR="000975E0" w:rsidRPr="00B33032" w:rsidTr="00B33032">
        <w:tc>
          <w:tcPr>
            <w:tcW w:w="567" w:type="dxa"/>
          </w:tcPr>
          <w:p w:rsidR="000975E0" w:rsidRPr="00B33032" w:rsidRDefault="000975E0" w:rsidP="00B33032">
            <w:pPr>
              <w:pStyle w:val="af2"/>
              <w:spacing w:before="0" w:beforeAutospacing="0" w:after="0" w:afterAutospacing="0"/>
              <w:rPr>
                <w:sz w:val="26"/>
                <w:szCs w:val="26"/>
              </w:rPr>
            </w:pPr>
          </w:p>
        </w:tc>
        <w:tc>
          <w:tcPr>
            <w:tcW w:w="2127"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Раздел 5.</w:t>
            </w:r>
          </w:p>
          <w:p w:rsidR="000975E0" w:rsidRPr="00B33032" w:rsidRDefault="000975E0" w:rsidP="00B33032">
            <w:pPr>
              <w:rPr>
                <w:sz w:val="26"/>
                <w:szCs w:val="26"/>
              </w:rPr>
            </w:pPr>
            <w:r w:rsidRPr="00B33032">
              <w:rPr>
                <w:bCs/>
                <w:color w:val="000000"/>
                <w:sz w:val="26"/>
                <w:szCs w:val="26"/>
              </w:rPr>
              <w:t>История развития жизни на Земле</w:t>
            </w:r>
          </w:p>
        </w:tc>
        <w:tc>
          <w:tcPr>
            <w:tcW w:w="831"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pStyle w:val="af2"/>
              <w:spacing w:before="0" w:beforeAutospacing="0" w:after="0" w:afterAutospacing="0"/>
              <w:jc w:val="center"/>
              <w:rPr>
                <w:sz w:val="26"/>
                <w:szCs w:val="26"/>
              </w:rPr>
            </w:pPr>
            <w:r w:rsidRPr="00B33032">
              <w:rPr>
                <w:bCs/>
                <w:color w:val="000000"/>
                <w:sz w:val="26"/>
                <w:szCs w:val="26"/>
              </w:rPr>
              <w:t>6</w:t>
            </w:r>
          </w:p>
        </w:tc>
        <w:tc>
          <w:tcPr>
            <w:tcW w:w="5123"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Самостоятельная работа обучающихся.№5</w:t>
            </w:r>
          </w:p>
          <w:p w:rsidR="000975E0" w:rsidRPr="00B33032" w:rsidRDefault="000975E0" w:rsidP="00B33032">
            <w:pPr>
              <w:rPr>
                <w:sz w:val="26"/>
                <w:szCs w:val="26"/>
              </w:rPr>
            </w:pPr>
            <w:r w:rsidRPr="00B33032">
              <w:rPr>
                <w:bCs/>
                <w:color w:val="000000"/>
                <w:sz w:val="26"/>
                <w:szCs w:val="26"/>
              </w:rPr>
              <w:t>1.Подгтовка реферата по теме: «Основные этапы эволюции человека»</w:t>
            </w:r>
          </w:p>
          <w:p w:rsidR="000975E0" w:rsidRPr="00B33032" w:rsidRDefault="000975E0" w:rsidP="00B33032">
            <w:pPr>
              <w:rPr>
                <w:sz w:val="26"/>
                <w:szCs w:val="26"/>
              </w:rPr>
            </w:pPr>
            <w:r w:rsidRPr="00B33032">
              <w:rPr>
                <w:bCs/>
                <w:color w:val="000000"/>
                <w:sz w:val="26"/>
                <w:szCs w:val="26"/>
              </w:rPr>
              <w:t>2.Составление таблицы: «Человек и человекообразные обезьяны»</w:t>
            </w:r>
          </w:p>
          <w:p w:rsidR="000975E0" w:rsidRPr="00B33032" w:rsidRDefault="000975E0" w:rsidP="00B33032">
            <w:pPr>
              <w:rPr>
                <w:sz w:val="26"/>
                <w:szCs w:val="26"/>
              </w:rPr>
            </w:pPr>
            <w:r w:rsidRPr="00B33032">
              <w:rPr>
                <w:bCs/>
                <w:color w:val="000000"/>
                <w:sz w:val="26"/>
                <w:szCs w:val="26"/>
              </w:rPr>
              <w:t>3. Составление презентации: «Краткая история развития органического мира».</w:t>
            </w:r>
          </w:p>
          <w:p w:rsidR="000975E0" w:rsidRPr="00B33032" w:rsidRDefault="000975E0" w:rsidP="00B33032">
            <w:pPr>
              <w:jc w:val="both"/>
              <w:rPr>
                <w:color w:val="000000"/>
                <w:sz w:val="26"/>
                <w:szCs w:val="26"/>
              </w:rPr>
            </w:pPr>
            <w:r w:rsidRPr="00B33032">
              <w:rPr>
                <w:bCs/>
                <w:color w:val="000000"/>
                <w:sz w:val="26"/>
                <w:szCs w:val="26"/>
              </w:rPr>
              <w:t>4.Анализ и оценка различных гипотез происхождения человека.</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0975E0" w:rsidRPr="00B33032" w:rsidRDefault="000975E0" w:rsidP="00B33032">
            <w:pPr>
              <w:pStyle w:val="af2"/>
              <w:spacing w:before="0" w:beforeAutospacing="0" w:after="0" w:afterAutospacing="0"/>
              <w:rPr>
                <w:sz w:val="26"/>
                <w:szCs w:val="26"/>
              </w:rPr>
            </w:pPr>
            <w:r w:rsidRPr="00B33032">
              <w:rPr>
                <w:bCs/>
                <w:color w:val="000000"/>
                <w:sz w:val="26"/>
                <w:szCs w:val="26"/>
              </w:rPr>
              <w:t>Реферат</w:t>
            </w:r>
          </w:p>
        </w:tc>
      </w:tr>
      <w:tr w:rsidR="000975E0" w:rsidRPr="00B33032" w:rsidTr="00B33032">
        <w:tc>
          <w:tcPr>
            <w:tcW w:w="567" w:type="dxa"/>
          </w:tcPr>
          <w:p w:rsidR="000975E0" w:rsidRPr="00B33032" w:rsidRDefault="000975E0" w:rsidP="00B33032">
            <w:pPr>
              <w:pStyle w:val="af2"/>
              <w:spacing w:before="0" w:beforeAutospacing="0" w:after="0" w:afterAutospacing="0"/>
              <w:rPr>
                <w:sz w:val="26"/>
                <w:szCs w:val="26"/>
              </w:rPr>
            </w:pPr>
          </w:p>
        </w:tc>
        <w:tc>
          <w:tcPr>
            <w:tcW w:w="2127"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Раздел 6.</w:t>
            </w:r>
          </w:p>
          <w:p w:rsidR="000975E0" w:rsidRPr="00B33032" w:rsidRDefault="000975E0" w:rsidP="00B33032">
            <w:pPr>
              <w:rPr>
                <w:sz w:val="26"/>
                <w:szCs w:val="26"/>
              </w:rPr>
            </w:pPr>
            <w:r w:rsidRPr="00B33032">
              <w:rPr>
                <w:bCs/>
                <w:color w:val="000000"/>
                <w:sz w:val="26"/>
                <w:szCs w:val="26"/>
              </w:rPr>
              <w:t>Основы экологии</w:t>
            </w:r>
          </w:p>
        </w:tc>
        <w:tc>
          <w:tcPr>
            <w:tcW w:w="831"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pStyle w:val="af2"/>
              <w:spacing w:before="0" w:beforeAutospacing="0" w:after="0" w:afterAutospacing="0"/>
              <w:jc w:val="center"/>
              <w:rPr>
                <w:sz w:val="26"/>
                <w:szCs w:val="26"/>
              </w:rPr>
            </w:pPr>
            <w:r w:rsidRPr="00B33032">
              <w:rPr>
                <w:bCs/>
                <w:color w:val="000000"/>
                <w:sz w:val="26"/>
                <w:szCs w:val="26"/>
              </w:rPr>
              <w:t>6</w:t>
            </w:r>
          </w:p>
        </w:tc>
        <w:tc>
          <w:tcPr>
            <w:tcW w:w="5123"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Самостоятельная работа обучающихся.№6</w:t>
            </w:r>
          </w:p>
          <w:p w:rsidR="000975E0" w:rsidRPr="00B33032" w:rsidRDefault="000975E0" w:rsidP="00B33032">
            <w:pPr>
              <w:rPr>
                <w:sz w:val="26"/>
                <w:szCs w:val="26"/>
              </w:rPr>
            </w:pPr>
            <w:r w:rsidRPr="00B33032">
              <w:rPr>
                <w:bCs/>
                <w:color w:val="000000"/>
                <w:sz w:val="26"/>
                <w:szCs w:val="26"/>
              </w:rPr>
              <w:t>1.Подготовка реферата на тему: «Белый стерх- представитель фауны Республики Татарстан»</w:t>
            </w:r>
          </w:p>
          <w:p w:rsidR="000975E0" w:rsidRPr="00B33032" w:rsidRDefault="000975E0" w:rsidP="00B33032">
            <w:pPr>
              <w:rPr>
                <w:sz w:val="26"/>
                <w:szCs w:val="26"/>
              </w:rPr>
            </w:pPr>
            <w:r w:rsidRPr="00B33032">
              <w:rPr>
                <w:bCs/>
                <w:color w:val="000000"/>
                <w:sz w:val="26"/>
                <w:szCs w:val="26"/>
              </w:rPr>
              <w:t xml:space="preserve">1.Описание антропогенных изменений в </w:t>
            </w:r>
            <w:r w:rsidRPr="00B33032">
              <w:rPr>
                <w:bCs/>
                <w:color w:val="000000"/>
                <w:sz w:val="26"/>
                <w:szCs w:val="26"/>
              </w:rPr>
              <w:lastRenderedPageBreak/>
              <w:t>естественных природных ландшафтах своей местности.</w:t>
            </w:r>
          </w:p>
          <w:p w:rsidR="000975E0" w:rsidRPr="00B33032" w:rsidRDefault="000975E0" w:rsidP="00B33032">
            <w:pPr>
              <w:jc w:val="both"/>
              <w:rPr>
                <w:color w:val="000000"/>
                <w:sz w:val="26"/>
                <w:szCs w:val="26"/>
              </w:rPr>
            </w:pPr>
            <w:r w:rsidRPr="00B33032">
              <w:rPr>
                <w:bCs/>
                <w:color w:val="000000"/>
                <w:sz w:val="26"/>
                <w:szCs w:val="26"/>
              </w:rPr>
              <w:t>3.Описание искусственной экосистемы (пресноводный аквариум).</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0975E0" w:rsidRPr="00B33032" w:rsidRDefault="000975E0" w:rsidP="00B33032">
            <w:pPr>
              <w:pStyle w:val="af2"/>
              <w:spacing w:before="0" w:beforeAutospacing="0" w:after="0" w:afterAutospacing="0"/>
              <w:rPr>
                <w:sz w:val="26"/>
                <w:szCs w:val="26"/>
              </w:rPr>
            </w:pPr>
            <w:r w:rsidRPr="00B33032">
              <w:rPr>
                <w:bCs/>
                <w:color w:val="000000"/>
                <w:sz w:val="26"/>
                <w:szCs w:val="26"/>
              </w:rPr>
              <w:lastRenderedPageBreak/>
              <w:t>Реферат</w:t>
            </w:r>
          </w:p>
        </w:tc>
      </w:tr>
      <w:tr w:rsidR="000975E0" w:rsidRPr="00B33032" w:rsidTr="00B33032">
        <w:tc>
          <w:tcPr>
            <w:tcW w:w="567" w:type="dxa"/>
          </w:tcPr>
          <w:p w:rsidR="000975E0" w:rsidRPr="00B33032" w:rsidRDefault="000975E0" w:rsidP="00B33032">
            <w:pPr>
              <w:pStyle w:val="af2"/>
              <w:spacing w:before="0" w:beforeAutospacing="0" w:after="0" w:afterAutospacing="0"/>
              <w:rPr>
                <w:sz w:val="26"/>
                <w:szCs w:val="26"/>
              </w:rPr>
            </w:pPr>
          </w:p>
        </w:tc>
        <w:tc>
          <w:tcPr>
            <w:tcW w:w="2127"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rPr>
                <w:sz w:val="26"/>
                <w:szCs w:val="26"/>
              </w:rPr>
            </w:pPr>
            <w:r w:rsidRPr="00B33032">
              <w:rPr>
                <w:bCs/>
                <w:color w:val="000000"/>
                <w:sz w:val="26"/>
                <w:szCs w:val="26"/>
              </w:rPr>
              <w:t>Раздел 7.</w:t>
            </w:r>
          </w:p>
          <w:p w:rsidR="000975E0" w:rsidRPr="00B33032" w:rsidRDefault="000975E0" w:rsidP="00B33032">
            <w:pPr>
              <w:rPr>
                <w:sz w:val="26"/>
                <w:szCs w:val="26"/>
              </w:rPr>
            </w:pPr>
            <w:r w:rsidRPr="00B33032">
              <w:rPr>
                <w:bCs/>
                <w:color w:val="000000"/>
                <w:sz w:val="26"/>
                <w:szCs w:val="26"/>
              </w:rPr>
              <w:t>Бионика как одно из направлений биологии и кибернетики.</w:t>
            </w:r>
          </w:p>
        </w:tc>
        <w:tc>
          <w:tcPr>
            <w:tcW w:w="831"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pStyle w:val="af2"/>
              <w:spacing w:before="0" w:beforeAutospacing="0" w:after="0" w:afterAutospacing="0"/>
              <w:jc w:val="center"/>
              <w:rPr>
                <w:sz w:val="26"/>
                <w:szCs w:val="26"/>
              </w:rPr>
            </w:pPr>
            <w:r w:rsidRPr="00B33032">
              <w:rPr>
                <w:bCs/>
                <w:color w:val="000000"/>
                <w:sz w:val="26"/>
                <w:szCs w:val="26"/>
              </w:rPr>
              <w:t>3</w:t>
            </w:r>
          </w:p>
        </w:tc>
        <w:tc>
          <w:tcPr>
            <w:tcW w:w="5123" w:type="dxa"/>
            <w:tcBorders>
              <w:top w:val="single" w:sz="4" w:space="0" w:color="000000"/>
              <w:left w:val="single" w:sz="4" w:space="0" w:color="000000"/>
              <w:bottom w:val="single" w:sz="4" w:space="0" w:color="000000"/>
            </w:tcBorders>
            <w:shd w:val="clear" w:color="auto" w:fill="auto"/>
          </w:tcPr>
          <w:p w:rsidR="000975E0" w:rsidRPr="00B33032" w:rsidRDefault="000975E0" w:rsidP="00B33032">
            <w:pPr>
              <w:snapToGrid w:val="0"/>
              <w:rPr>
                <w:bCs/>
                <w:color w:val="000000"/>
                <w:sz w:val="26"/>
                <w:szCs w:val="26"/>
              </w:rPr>
            </w:pPr>
          </w:p>
          <w:p w:rsidR="000975E0" w:rsidRPr="00B33032" w:rsidRDefault="000975E0" w:rsidP="00B33032">
            <w:pPr>
              <w:rPr>
                <w:sz w:val="26"/>
                <w:szCs w:val="26"/>
              </w:rPr>
            </w:pPr>
            <w:r w:rsidRPr="00B33032">
              <w:rPr>
                <w:bCs/>
                <w:color w:val="000000"/>
                <w:sz w:val="26"/>
                <w:szCs w:val="26"/>
              </w:rPr>
              <w:t>Самостоятельная работа обучающихся №7</w:t>
            </w:r>
          </w:p>
          <w:p w:rsidR="000975E0" w:rsidRPr="00B33032" w:rsidRDefault="000975E0" w:rsidP="00B33032">
            <w:pPr>
              <w:rPr>
                <w:sz w:val="26"/>
                <w:szCs w:val="26"/>
              </w:rPr>
            </w:pPr>
            <w:r w:rsidRPr="00B33032">
              <w:rPr>
                <w:bCs/>
                <w:color w:val="000000"/>
                <w:sz w:val="26"/>
                <w:szCs w:val="26"/>
              </w:rPr>
              <w:t>1.Подготовка сообщений по теме: «Особенности, строение и приспособление животных и растений, используемые человеком».</w:t>
            </w:r>
          </w:p>
          <w:p w:rsidR="000975E0" w:rsidRPr="00B33032" w:rsidRDefault="000975E0" w:rsidP="00B33032">
            <w:pPr>
              <w:jc w:val="both"/>
              <w:rPr>
                <w:color w:val="000000"/>
                <w:sz w:val="26"/>
                <w:szCs w:val="26"/>
              </w:rPr>
            </w:pPr>
            <w:r w:rsidRPr="00B33032">
              <w:rPr>
                <w:bCs/>
                <w:color w:val="000000"/>
                <w:sz w:val="26"/>
                <w:szCs w:val="26"/>
              </w:rPr>
              <w:t>2. Подготовка реферата по теме : «Ориентация птиц в полете».</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0975E0" w:rsidRPr="00B33032" w:rsidRDefault="000975E0" w:rsidP="00B33032">
            <w:pPr>
              <w:pStyle w:val="af2"/>
              <w:spacing w:before="0" w:beforeAutospacing="0" w:after="0" w:afterAutospacing="0"/>
              <w:rPr>
                <w:sz w:val="26"/>
                <w:szCs w:val="26"/>
              </w:rPr>
            </w:pPr>
            <w:r w:rsidRPr="00B33032">
              <w:rPr>
                <w:bCs/>
                <w:color w:val="000000"/>
                <w:sz w:val="26"/>
                <w:szCs w:val="26"/>
              </w:rPr>
              <w:t xml:space="preserve">Сообщение </w:t>
            </w:r>
          </w:p>
        </w:tc>
      </w:tr>
      <w:tr w:rsidR="000975E0" w:rsidRPr="00B33032" w:rsidTr="00B33032">
        <w:tc>
          <w:tcPr>
            <w:tcW w:w="2694" w:type="dxa"/>
            <w:gridSpan w:val="2"/>
          </w:tcPr>
          <w:p w:rsidR="000975E0" w:rsidRPr="00B33032" w:rsidRDefault="000975E0" w:rsidP="00B33032">
            <w:pPr>
              <w:rPr>
                <w:sz w:val="26"/>
                <w:szCs w:val="26"/>
              </w:rPr>
            </w:pPr>
            <w:r w:rsidRPr="00B33032">
              <w:rPr>
                <w:sz w:val="26"/>
                <w:szCs w:val="26"/>
              </w:rPr>
              <w:t>Итого</w:t>
            </w:r>
          </w:p>
        </w:tc>
        <w:tc>
          <w:tcPr>
            <w:tcW w:w="831" w:type="dxa"/>
          </w:tcPr>
          <w:p w:rsidR="000975E0" w:rsidRPr="00B33032" w:rsidRDefault="000975E0" w:rsidP="00B33032">
            <w:pPr>
              <w:pStyle w:val="af2"/>
              <w:spacing w:before="0" w:beforeAutospacing="0" w:after="0" w:afterAutospacing="0"/>
              <w:jc w:val="center"/>
              <w:rPr>
                <w:sz w:val="26"/>
                <w:szCs w:val="26"/>
              </w:rPr>
            </w:pPr>
          </w:p>
        </w:tc>
        <w:tc>
          <w:tcPr>
            <w:tcW w:w="5123" w:type="dxa"/>
          </w:tcPr>
          <w:p w:rsidR="000975E0" w:rsidRPr="00B33032" w:rsidRDefault="000975E0" w:rsidP="00B33032">
            <w:pPr>
              <w:jc w:val="both"/>
              <w:rPr>
                <w:color w:val="000000"/>
                <w:sz w:val="26"/>
                <w:szCs w:val="26"/>
              </w:rPr>
            </w:pPr>
          </w:p>
        </w:tc>
        <w:tc>
          <w:tcPr>
            <w:tcW w:w="1902" w:type="dxa"/>
          </w:tcPr>
          <w:p w:rsidR="000975E0" w:rsidRPr="00B33032" w:rsidRDefault="000975E0" w:rsidP="00B33032">
            <w:pPr>
              <w:pStyle w:val="af2"/>
              <w:spacing w:before="0" w:beforeAutospacing="0" w:after="0" w:afterAutospacing="0"/>
              <w:rPr>
                <w:sz w:val="26"/>
                <w:szCs w:val="26"/>
              </w:rPr>
            </w:pPr>
            <w:r w:rsidRPr="00B33032">
              <w:rPr>
                <w:sz w:val="26"/>
                <w:szCs w:val="26"/>
              </w:rPr>
              <w:t>39</w:t>
            </w:r>
          </w:p>
        </w:tc>
      </w:tr>
    </w:tbl>
    <w:p w:rsidR="00530C89" w:rsidRPr="00B33032" w:rsidRDefault="00530C89" w:rsidP="00B33032">
      <w:pPr>
        <w:jc w:val="center"/>
        <w:rPr>
          <w:rFonts w:eastAsia="Calibri"/>
          <w:b/>
          <w:bCs/>
          <w:color w:val="000000"/>
          <w:sz w:val="26"/>
          <w:szCs w:val="26"/>
          <w:lang w:eastAsia="en-US"/>
        </w:rPr>
      </w:pPr>
      <w:r w:rsidRPr="00B33032">
        <w:rPr>
          <w:rFonts w:eastAsia="Calibri"/>
          <w:b/>
          <w:bCs/>
          <w:color w:val="000000"/>
          <w:sz w:val="26"/>
          <w:szCs w:val="26"/>
          <w:lang w:eastAsia="en-US"/>
        </w:rPr>
        <w:t xml:space="preserve">3. Общие рекомендации обучающемуся </w:t>
      </w:r>
      <w:r w:rsidRPr="00B33032">
        <w:rPr>
          <w:rFonts w:eastAsia="Calibri"/>
          <w:b/>
          <w:bCs/>
          <w:color w:val="000000"/>
          <w:sz w:val="26"/>
          <w:szCs w:val="26"/>
          <w:lang w:eastAsia="en-US"/>
        </w:rPr>
        <w:br/>
        <w:t xml:space="preserve">по выполнению </w:t>
      </w:r>
      <w:r w:rsidRPr="00B33032">
        <w:rPr>
          <w:rFonts w:eastAsia="Calibri"/>
          <w:b/>
          <w:bCs/>
          <w:sz w:val="26"/>
          <w:szCs w:val="26"/>
          <w:lang w:eastAsia="en-US"/>
        </w:rPr>
        <w:t>внеаудиторных самостоятельных</w:t>
      </w:r>
      <w:r w:rsidRPr="00B33032">
        <w:rPr>
          <w:rFonts w:eastAsia="Calibri"/>
          <w:b/>
          <w:bCs/>
          <w:color w:val="000000"/>
          <w:sz w:val="26"/>
          <w:szCs w:val="26"/>
          <w:lang w:eastAsia="en-US"/>
        </w:rPr>
        <w:t xml:space="preserve"> работ</w:t>
      </w:r>
    </w:p>
    <w:p w:rsidR="00530C89" w:rsidRPr="00B33032" w:rsidRDefault="00530C89" w:rsidP="00B33032">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B33032">
        <w:rPr>
          <w:rFonts w:eastAsia="Calibri"/>
          <w:color w:val="000000"/>
          <w:sz w:val="26"/>
          <w:szCs w:val="26"/>
          <w:lang w:eastAsia="en-US"/>
        </w:rPr>
        <w:t xml:space="preserve">Внимательно прочитайте название темы, цели и задачи самостоятельной работы. </w:t>
      </w:r>
    </w:p>
    <w:p w:rsidR="00530C89" w:rsidRPr="00B33032" w:rsidRDefault="00530C89" w:rsidP="00B33032">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B33032">
        <w:rPr>
          <w:rFonts w:eastAsia="Calibri"/>
          <w:color w:val="000000"/>
          <w:sz w:val="26"/>
          <w:szCs w:val="26"/>
          <w:lang w:eastAsia="en-US"/>
        </w:rPr>
        <w:t>Внимательно прочитайте рекомендации преподавателя по выполнению самостоятельной работы.</w:t>
      </w:r>
    </w:p>
    <w:p w:rsidR="00530C89" w:rsidRPr="00B33032" w:rsidRDefault="00530C89" w:rsidP="00B33032">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B33032">
        <w:rPr>
          <w:rFonts w:eastAsia="Calibri"/>
          <w:color w:val="000000"/>
          <w:sz w:val="26"/>
          <w:szCs w:val="26"/>
          <w:lang w:eastAsia="en-US"/>
        </w:rPr>
        <w:t>Внимательно изучите письменные методические рекомендации по выполнению самостоятельной работы</w:t>
      </w:r>
    </w:p>
    <w:p w:rsidR="00530C89" w:rsidRPr="00B33032" w:rsidRDefault="00530C89" w:rsidP="00B33032">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B33032">
        <w:rPr>
          <w:rFonts w:eastAsia="Calibri"/>
          <w:color w:val="000000"/>
          <w:sz w:val="26"/>
          <w:szCs w:val="26"/>
          <w:lang w:eastAsia="en-US"/>
        </w:rPr>
        <w:t>Ознакомьтесь со списком литературы и источников по заданной теме самостоятельной работы.</w:t>
      </w:r>
    </w:p>
    <w:p w:rsidR="00530C89" w:rsidRPr="00B33032" w:rsidRDefault="00530C89" w:rsidP="00B33032">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B33032">
        <w:rPr>
          <w:rFonts w:eastAsia="Calibri"/>
          <w:color w:val="000000"/>
          <w:sz w:val="26"/>
          <w:szCs w:val="26"/>
          <w:lang w:eastAsia="en-US"/>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530C89" w:rsidRPr="00B33032" w:rsidRDefault="00530C89" w:rsidP="00B33032">
      <w:pPr>
        <w:widowControl w:val="0"/>
        <w:numPr>
          <w:ilvl w:val="0"/>
          <w:numId w:val="40"/>
        </w:numPr>
        <w:tabs>
          <w:tab w:val="left" w:pos="993"/>
        </w:tabs>
        <w:autoSpaceDE w:val="0"/>
        <w:autoSpaceDN w:val="0"/>
        <w:adjustRightInd w:val="0"/>
        <w:jc w:val="both"/>
        <w:rPr>
          <w:rFonts w:eastAsia="Calibri"/>
          <w:sz w:val="26"/>
          <w:szCs w:val="26"/>
          <w:lang w:eastAsia="en-US"/>
        </w:rPr>
      </w:pPr>
      <w:r w:rsidRPr="00B33032">
        <w:rPr>
          <w:rFonts w:eastAsia="Calibri"/>
          <w:color w:val="000000"/>
          <w:sz w:val="26"/>
          <w:szCs w:val="26"/>
          <w:lang w:eastAsia="en-US"/>
        </w:rPr>
        <w:t>Подготовьте все необходимое для выполнения задания, рационально подготовьте рабочее место.</w:t>
      </w:r>
    </w:p>
    <w:p w:rsidR="00530C89" w:rsidRPr="00B33032" w:rsidRDefault="00530C89" w:rsidP="00B33032">
      <w:pPr>
        <w:widowControl w:val="0"/>
        <w:numPr>
          <w:ilvl w:val="0"/>
          <w:numId w:val="40"/>
        </w:numPr>
        <w:tabs>
          <w:tab w:val="left" w:pos="993"/>
        </w:tabs>
        <w:autoSpaceDE w:val="0"/>
        <w:autoSpaceDN w:val="0"/>
        <w:adjustRightInd w:val="0"/>
        <w:jc w:val="both"/>
        <w:rPr>
          <w:rFonts w:eastAsia="Calibri"/>
          <w:sz w:val="26"/>
          <w:szCs w:val="26"/>
          <w:lang w:eastAsia="en-US"/>
        </w:rPr>
      </w:pPr>
      <w:r w:rsidRPr="00B33032">
        <w:rPr>
          <w:rFonts w:eastAsia="Calibri"/>
          <w:sz w:val="26"/>
          <w:szCs w:val="26"/>
          <w:lang w:eastAsia="en-US"/>
        </w:rPr>
        <w:t>Продумайте ход выполнения работы.</w:t>
      </w:r>
    </w:p>
    <w:p w:rsidR="00530C89" w:rsidRPr="00B33032" w:rsidRDefault="00530C89" w:rsidP="00B33032">
      <w:pPr>
        <w:widowControl w:val="0"/>
        <w:numPr>
          <w:ilvl w:val="0"/>
          <w:numId w:val="40"/>
        </w:numPr>
        <w:tabs>
          <w:tab w:val="left" w:pos="993"/>
        </w:tabs>
        <w:autoSpaceDE w:val="0"/>
        <w:autoSpaceDN w:val="0"/>
        <w:adjustRightInd w:val="0"/>
        <w:jc w:val="both"/>
        <w:rPr>
          <w:rFonts w:eastAsia="Calibri"/>
          <w:sz w:val="26"/>
          <w:szCs w:val="26"/>
          <w:lang w:eastAsia="en-US"/>
        </w:rPr>
      </w:pPr>
      <w:r w:rsidRPr="00B33032">
        <w:rPr>
          <w:rFonts w:eastAsia="Calibri"/>
          <w:sz w:val="26"/>
          <w:szCs w:val="26"/>
          <w:lang w:eastAsia="en-US"/>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530C89" w:rsidRPr="00B33032" w:rsidRDefault="00530C89" w:rsidP="00B33032">
      <w:pPr>
        <w:widowControl w:val="0"/>
        <w:numPr>
          <w:ilvl w:val="0"/>
          <w:numId w:val="40"/>
        </w:numPr>
        <w:tabs>
          <w:tab w:val="left" w:pos="993"/>
        </w:tabs>
        <w:autoSpaceDE w:val="0"/>
        <w:autoSpaceDN w:val="0"/>
        <w:adjustRightInd w:val="0"/>
        <w:rPr>
          <w:rFonts w:eastAsia="Calibri"/>
          <w:sz w:val="26"/>
          <w:szCs w:val="26"/>
          <w:lang w:eastAsia="en-US"/>
        </w:rPr>
      </w:pPr>
      <w:r w:rsidRPr="00B33032">
        <w:rPr>
          <w:rFonts w:eastAsia="Calibri"/>
          <w:sz w:val="26"/>
          <w:szCs w:val="26"/>
          <w:lang w:eastAsia="en-US"/>
        </w:rPr>
        <w:t xml:space="preserve">Если при выполнении </w:t>
      </w:r>
      <w:r w:rsidRPr="00B33032">
        <w:rPr>
          <w:rFonts w:eastAsia="Calibri"/>
          <w:color w:val="000000"/>
          <w:sz w:val="26"/>
          <w:szCs w:val="26"/>
          <w:lang w:eastAsia="en-US"/>
        </w:rPr>
        <w:t xml:space="preserve">самостоятельной </w:t>
      </w:r>
      <w:r w:rsidRPr="00B33032">
        <w:rPr>
          <w:rFonts w:eastAsia="Calibri"/>
          <w:sz w:val="26"/>
          <w:szCs w:val="26"/>
          <w:lang w:eastAsia="en-US"/>
        </w:rPr>
        <w:t xml:space="preserve">работы применяется </w:t>
      </w:r>
      <w:r w:rsidRPr="00B33032">
        <w:rPr>
          <w:rFonts w:eastAsia="Calibri"/>
          <w:color w:val="000000"/>
          <w:sz w:val="26"/>
          <w:szCs w:val="26"/>
          <w:lang w:eastAsia="en-US"/>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530C89" w:rsidRPr="00B33032" w:rsidRDefault="00530C89" w:rsidP="00B33032">
      <w:pPr>
        <w:widowControl w:val="0"/>
        <w:numPr>
          <w:ilvl w:val="0"/>
          <w:numId w:val="40"/>
        </w:numPr>
        <w:tabs>
          <w:tab w:val="left" w:pos="993"/>
        </w:tabs>
        <w:autoSpaceDE w:val="0"/>
        <w:autoSpaceDN w:val="0"/>
        <w:adjustRightInd w:val="0"/>
        <w:jc w:val="both"/>
        <w:rPr>
          <w:rFonts w:eastAsia="Calibri"/>
          <w:sz w:val="26"/>
          <w:szCs w:val="26"/>
          <w:lang w:eastAsia="en-US"/>
        </w:rPr>
      </w:pPr>
      <w:r w:rsidRPr="00B33032">
        <w:rPr>
          <w:rFonts w:eastAsia="Calibri"/>
          <w:sz w:val="26"/>
          <w:szCs w:val="26"/>
          <w:lang w:eastAsia="en-US"/>
        </w:rPr>
        <w:t>При выполнении самостоятельного практического задания соблюдайте правила техники безопасности и охраны труда.</w:t>
      </w:r>
    </w:p>
    <w:p w:rsidR="00530C89" w:rsidRPr="00B33032" w:rsidRDefault="00530C89" w:rsidP="00B33032">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B33032">
        <w:rPr>
          <w:rFonts w:eastAsia="Calibri"/>
          <w:color w:val="000000"/>
          <w:sz w:val="26"/>
          <w:szCs w:val="26"/>
          <w:lang w:eastAsia="en-US"/>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530C89" w:rsidRPr="00B33032" w:rsidRDefault="00530C89" w:rsidP="00B33032">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B33032">
        <w:rPr>
          <w:rFonts w:eastAsia="Calibri"/>
          <w:color w:val="000000"/>
          <w:sz w:val="26"/>
          <w:szCs w:val="26"/>
          <w:lang w:eastAsia="en-US"/>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530C89" w:rsidRPr="00B33032" w:rsidRDefault="00530C89" w:rsidP="00B33032">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B33032">
        <w:rPr>
          <w:rFonts w:eastAsia="Calibri"/>
          <w:sz w:val="26"/>
          <w:szCs w:val="26"/>
          <w:lang w:eastAsia="en-US"/>
        </w:rPr>
        <w:t>Сдайте готовую работу преподавателю для проверки точно в срок.</w:t>
      </w:r>
    </w:p>
    <w:p w:rsidR="00530C89" w:rsidRPr="00B33032" w:rsidRDefault="00530C89" w:rsidP="00B33032">
      <w:pPr>
        <w:widowControl w:val="0"/>
        <w:numPr>
          <w:ilvl w:val="0"/>
          <w:numId w:val="40"/>
        </w:numPr>
        <w:tabs>
          <w:tab w:val="left" w:pos="993"/>
        </w:tabs>
        <w:autoSpaceDE w:val="0"/>
        <w:autoSpaceDN w:val="0"/>
        <w:adjustRightInd w:val="0"/>
        <w:jc w:val="both"/>
        <w:rPr>
          <w:rFonts w:eastAsia="Arial-BoldMT"/>
          <w:sz w:val="26"/>
          <w:szCs w:val="26"/>
          <w:lang w:eastAsia="en-US"/>
        </w:rPr>
      </w:pPr>
      <w:r w:rsidRPr="00B33032">
        <w:rPr>
          <w:rFonts w:eastAsia="Calibri"/>
          <w:sz w:val="26"/>
          <w:szCs w:val="26"/>
          <w:lang w:eastAsia="en-US"/>
        </w:rPr>
        <w:t xml:space="preserve">Если </w:t>
      </w:r>
      <w:r w:rsidRPr="00B33032">
        <w:rPr>
          <w:rFonts w:eastAsia="Arial-BoldMT"/>
          <w:sz w:val="26"/>
          <w:szCs w:val="26"/>
          <w:lang w:eastAsia="en-US"/>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530C89" w:rsidRPr="00B33032" w:rsidRDefault="00530C89" w:rsidP="00B33032">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B33032">
        <w:rPr>
          <w:rFonts w:eastAsia="Calibri"/>
          <w:color w:val="000000"/>
          <w:sz w:val="26"/>
          <w:szCs w:val="26"/>
          <w:lang w:eastAsia="en-US"/>
        </w:rPr>
        <w:t>Участвуйте в обсуждении полученных результатов самостоятельной работы.</w:t>
      </w:r>
    </w:p>
    <w:p w:rsidR="00530C89" w:rsidRPr="00B33032" w:rsidRDefault="00530C89" w:rsidP="00B33032">
      <w:pPr>
        <w:jc w:val="both"/>
        <w:rPr>
          <w:rFonts w:eastAsia="Calibri"/>
          <w:sz w:val="26"/>
          <w:szCs w:val="26"/>
          <w:lang w:eastAsia="en-US"/>
        </w:rPr>
      </w:pPr>
    </w:p>
    <w:p w:rsidR="00530C89" w:rsidRPr="00B33032" w:rsidRDefault="00530C89" w:rsidP="00B33032">
      <w:pPr>
        <w:ind w:firstLine="360"/>
        <w:jc w:val="both"/>
        <w:rPr>
          <w:rFonts w:eastAsia="Calibri"/>
          <w:sz w:val="26"/>
          <w:szCs w:val="26"/>
          <w:lang w:eastAsia="en-US"/>
        </w:rPr>
      </w:pPr>
    </w:p>
    <w:p w:rsidR="00530C89" w:rsidRPr="00B33032" w:rsidRDefault="00530C89" w:rsidP="00B33032">
      <w:pPr>
        <w:ind w:firstLine="360"/>
        <w:jc w:val="both"/>
        <w:rPr>
          <w:rFonts w:eastAsia="Calibri"/>
          <w:sz w:val="26"/>
          <w:szCs w:val="26"/>
          <w:lang w:eastAsia="en-US"/>
        </w:rPr>
      </w:pPr>
      <w:r w:rsidRPr="00B33032">
        <w:rPr>
          <w:rFonts w:eastAsia="Calibri"/>
          <w:sz w:val="26"/>
          <w:szCs w:val="26"/>
          <w:lang w:eastAsia="en-US"/>
        </w:rPr>
        <w:t>Перечень видов самостоятельной работы представлен в таблице 2.</w:t>
      </w:r>
    </w:p>
    <w:p w:rsidR="00530C89" w:rsidRPr="00B33032" w:rsidRDefault="00530C89" w:rsidP="00B33032">
      <w:pPr>
        <w:ind w:firstLine="360"/>
        <w:jc w:val="right"/>
        <w:rPr>
          <w:rFonts w:eastAsia="Calibri"/>
          <w:sz w:val="26"/>
          <w:szCs w:val="26"/>
          <w:lang w:eastAsia="en-US"/>
        </w:rPr>
      </w:pPr>
      <w:r w:rsidRPr="00B33032">
        <w:rPr>
          <w:rFonts w:eastAsia="Calibri"/>
          <w:sz w:val="26"/>
          <w:szCs w:val="26"/>
          <w:lang w:eastAsia="en-US"/>
        </w:rPr>
        <w:lastRenderedPageBreak/>
        <w:t>Таблица 2</w:t>
      </w:r>
    </w:p>
    <w:p w:rsidR="00530C89" w:rsidRPr="00B33032" w:rsidRDefault="00530C89" w:rsidP="00B33032">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30C89" w:rsidRPr="00B33032" w:rsidTr="009F0401">
        <w:tc>
          <w:tcPr>
            <w:tcW w:w="1020" w:type="dxa"/>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Кол-во часов</w:t>
            </w:r>
          </w:p>
        </w:tc>
        <w:tc>
          <w:tcPr>
            <w:tcW w:w="5343" w:type="dxa"/>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Вид самостоятельной работы</w:t>
            </w:r>
          </w:p>
        </w:tc>
        <w:tc>
          <w:tcPr>
            <w:tcW w:w="3101" w:type="dxa"/>
            <w:shd w:val="clear" w:color="auto" w:fill="FFFFFF"/>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Форма контроля</w:t>
            </w:r>
          </w:p>
        </w:tc>
      </w:tr>
      <w:tr w:rsidR="00530C89" w:rsidRPr="00B33032" w:rsidTr="009F0401">
        <w:trPr>
          <w:cantSplit/>
        </w:trPr>
        <w:tc>
          <w:tcPr>
            <w:tcW w:w="1020" w:type="dxa"/>
          </w:tcPr>
          <w:p w:rsidR="00530C89" w:rsidRPr="00B33032" w:rsidRDefault="00530C89" w:rsidP="00B33032">
            <w:pPr>
              <w:jc w:val="center"/>
              <w:rPr>
                <w:rFonts w:eastAsia="Calibri"/>
                <w:sz w:val="26"/>
                <w:szCs w:val="26"/>
                <w:lang w:eastAsia="en-US"/>
              </w:rPr>
            </w:pPr>
            <w:r w:rsidRPr="00B33032">
              <w:rPr>
                <w:rFonts w:eastAsia="Calibri"/>
                <w:sz w:val="26"/>
                <w:szCs w:val="26"/>
                <w:lang w:eastAsia="en-US"/>
              </w:rPr>
              <w:t>4</w:t>
            </w:r>
          </w:p>
        </w:tc>
        <w:tc>
          <w:tcPr>
            <w:tcW w:w="5343" w:type="dxa"/>
          </w:tcPr>
          <w:p w:rsidR="00530C89" w:rsidRPr="00B33032" w:rsidRDefault="00530C89" w:rsidP="00B33032">
            <w:pPr>
              <w:rPr>
                <w:rFonts w:eastAsia="Times New Roman"/>
                <w:sz w:val="26"/>
                <w:szCs w:val="26"/>
              </w:rPr>
            </w:pPr>
            <w:r w:rsidRPr="00B33032">
              <w:rPr>
                <w:rFonts w:eastAsia="Times New Roman"/>
                <w:sz w:val="26"/>
                <w:szCs w:val="26"/>
              </w:rPr>
              <w:t>Конспектирование</w:t>
            </w:r>
          </w:p>
        </w:tc>
        <w:tc>
          <w:tcPr>
            <w:tcW w:w="3101" w:type="dxa"/>
            <w:shd w:val="clear" w:color="auto" w:fill="FFFFFF"/>
          </w:tcPr>
          <w:p w:rsidR="00530C89" w:rsidRPr="00B33032" w:rsidRDefault="00530C89" w:rsidP="00B33032">
            <w:pPr>
              <w:jc w:val="center"/>
              <w:rPr>
                <w:rFonts w:eastAsia="Calibri"/>
                <w:sz w:val="26"/>
                <w:szCs w:val="26"/>
                <w:lang w:eastAsia="en-US"/>
              </w:rPr>
            </w:pPr>
            <w:r w:rsidRPr="00B33032">
              <w:rPr>
                <w:rFonts w:eastAsia="Calibri"/>
                <w:sz w:val="26"/>
                <w:szCs w:val="26"/>
                <w:lang w:eastAsia="en-US"/>
              </w:rPr>
              <w:t>Самоотчет</w:t>
            </w:r>
          </w:p>
        </w:tc>
      </w:tr>
      <w:tr w:rsidR="00530C89" w:rsidRPr="00B33032" w:rsidTr="009F0401">
        <w:trPr>
          <w:cantSplit/>
        </w:trPr>
        <w:tc>
          <w:tcPr>
            <w:tcW w:w="1020" w:type="dxa"/>
          </w:tcPr>
          <w:p w:rsidR="00530C89" w:rsidRPr="00B33032" w:rsidRDefault="00530C89" w:rsidP="00B33032">
            <w:pPr>
              <w:jc w:val="center"/>
              <w:rPr>
                <w:rFonts w:eastAsia="Calibri"/>
                <w:sz w:val="26"/>
                <w:szCs w:val="26"/>
                <w:lang w:eastAsia="en-US"/>
              </w:rPr>
            </w:pPr>
            <w:r w:rsidRPr="00B33032">
              <w:rPr>
                <w:rFonts w:eastAsia="Calibri"/>
                <w:sz w:val="26"/>
                <w:szCs w:val="26"/>
                <w:lang w:eastAsia="en-US"/>
              </w:rPr>
              <w:t>8</w:t>
            </w:r>
          </w:p>
        </w:tc>
        <w:tc>
          <w:tcPr>
            <w:tcW w:w="5343" w:type="dxa"/>
          </w:tcPr>
          <w:p w:rsidR="00530C89" w:rsidRPr="00B33032" w:rsidRDefault="00530C89" w:rsidP="00B33032">
            <w:pPr>
              <w:rPr>
                <w:rFonts w:eastAsia="Times New Roman"/>
                <w:sz w:val="26"/>
                <w:szCs w:val="26"/>
              </w:rPr>
            </w:pPr>
            <w:r w:rsidRPr="00B33032">
              <w:rPr>
                <w:rFonts w:eastAsia="Times New Roman"/>
                <w:sz w:val="26"/>
                <w:szCs w:val="26"/>
              </w:rPr>
              <w:t>Подготовка и написание докладов</w:t>
            </w:r>
          </w:p>
        </w:tc>
        <w:tc>
          <w:tcPr>
            <w:tcW w:w="3101" w:type="dxa"/>
            <w:shd w:val="clear" w:color="auto" w:fill="FFFFFF"/>
          </w:tcPr>
          <w:p w:rsidR="00530C89" w:rsidRPr="00B33032" w:rsidRDefault="00530C89" w:rsidP="00B33032">
            <w:pPr>
              <w:jc w:val="center"/>
              <w:rPr>
                <w:rFonts w:eastAsia="Calibri"/>
                <w:sz w:val="26"/>
                <w:szCs w:val="26"/>
                <w:lang w:eastAsia="en-US"/>
              </w:rPr>
            </w:pPr>
            <w:r w:rsidRPr="00B33032">
              <w:rPr>
                <w:rFonts w:eastAsia="Calibri"/>
                <w:sz w:val="26"/>
                <w:szCs w:val="26"/>
                <w:lang w:eastAsia="en-US"/>
              </w:rPr>
              <w:t>Защита доклада</w:t>
            </w:r>
          </w:p>
        </w:tc>
      </w:tr>
      <w:tr w:rsidR="00530C89" w:rsidRPr="00B33032" w:rsidTr="009F0401">
        <w:trPr>
          <w:cantSplit/>
          <w:trHeight w:val="599"/>
        </w:trPr>
        <w:tc>
          <w:tcPr>
            <w:tcW w:w="1020" w:type="dxa"/>
          </w:tcPr>
          <w:p w:rsidR="00530C89" w:rsidRPr="00B33032" w:rsidRDefault="00530C89" w:rsidP="00B33032">
            <w:pPr>
              <w:jc w:val="center"/>
              <w:rPr>
                <w:rFonts w:eastAsia="Calibri"/>
                <w:sz w:val="26"/>
                <w:szCs w:val="26"/>
                <w:lang w:eastAsia="en-US"/>
              </w:rPr>
            </w:pPr>
            <w:r w:rsidRPr="00B33032">
              <w:rPr>
                <w:rFonts w:eastAsia="Calibri"/>
                <w:sz w:val="26"/>
                <w:szCs w:val="26"/>
                <w:lang w:eastAsia="en-US"/>
              </w:rPr>
              <w:t>-</w:t>
            </w:r>
          </w:p>
        </w:tc>
        <w:tc>
          <w:tcPr>
            <w:tcW w:w="5343" w:type="dxa"/>
          </w:tcPr>
          <w:p w:rsidR="00530C89" w:rsidRPr="00B33032" w:rsidRDefault="00530C89" w:rsidP="00B33032">
            <w:pPr>
              <w:rPr>
                <w:rFonts w:eastAsia="Calibri"/>
                <w:sz w:val="26"/>
                <w:szCs w:val="26"/>
                <w:lang w:eastAsia="en-US"/>
              </w:rPr>
            </w:pPr>
            <w:r w:rsidRPr="00B33032">
              <w:rPr>
                <w:rFonts w:eastAsia="Calibri"/>
                <w:sz w:val="26"/>
                <w:szCs w:val="26"/>
                <w:lang w:eastAsia="en-US"/>
              </w:rPr>
              <w:t>Самостоятельное решение ситуационных задач</w:t>
            </w:r>
          </w:p>
        </w:tc>
        <w:tc>
          <w:tcPr>
            <w:tcW w:w="3101" w:type="dxa"/>
            <w:shd w:val="clear" w:color="auto" w:fill="FFFFFF"/>
          </w:tcPr>
          <w:p w:rsidR="00530C89" w:rsidRPr="00B33032" w:rsidRDefault="00530C89" w:rsidP="00B33032">
            <w:pPr>
              <w:jc w:val="center"/>
              <w:rPr>
                <w:rFonts w:eastAsia="Calibri"/>
                <w:sz w:val="26"/>
                <w:szCs w:val="26"/>
                <w:lang w:eastAsia="en-US"/>
              </w:rPr>
            </w:pPr>
            <w:r w:rsidRPr="00B33032">
              <w:rPr>
                <w:rFonts w:eastAsia="Calibri"/>
                <w:sz w:val="26"/>
                <w:szCs w:val="26"/>
                <w:lang w:eastAsia="en-US"/>
              </w:rPr>
              <w:t>Выступление на семинаре</w:t>
            </w:r>
          </w:p>
        </w:tc>
      </w:tr>
      <w:tr w:rsidR="00530C89" w:rsidRPr="00B33032" w:rsidTr="009F0401">
        <w:trPr>
          <w:cantSplit/>
          <w:trHeight w:val="599"/>
        </w:trPr>
        <w:tc>
          <w:tcPr>
            <w:tcW w:w="1020" w:type="dxa"/>
          </w:tcPr>
          <w:p w:rsidR="00530C89" w:rsidRPr="00B33032" w:rsidRDefault="00C3271B" w:rsidP="00B33032">
            <w:pPr>
              <w:jc w:val="center"/>
              <w:rPr>
                <w:rFonts w:eastAsia="Calibri"/>
                <w:sz w:val="26"/>
                <w:szCs w:val="26"/>
                <w:lang w:eastAsia="en-US"/>
              </w:rPr>
            </w:pPr>
            <w:r w:rsidRPr="00B33032">
              <w:rPr>
                <w:rFonts w:eastAsia="Calibri"/>
                <w:sz w:val="26"/>
                <w:szCs w:val="26"/>
                <w:lang w:eastAsia="en-US"/>
              </w:rPr>
              <w:t>24</w:t>
            </w:r>
          </w:p>
        </w:tc>
        <w:tc>
          <w:tcPr>
            <w:tcW w:w="5343" w:type="dxa"/>
          </w:tcPr>
          <w:p w:rsidR="00530C89" w:rsidRPr="00B33032" w:rsidRDefault="00530C89" w:rsidP="00B33032">
            <w:pPr>
              <w:rPr>
                <w:rFonts w:eastAsia="Calibri"/>
                <w:sz w:val="26"/>
                <w:szCs w:val="26"/>
                <w:lang w:eastAsia="en-US"/>
              </w:rPr>
            </w:pPr>
            <w:r w:rsidRPr="00B33032">
              <w:rPr>
                <w:rFonts w:eastAsia="Calibri"/>
                <w:sz w:val="26"/>
                <w:szCs w:val="26"/>
                <w:lang w:eastAsia="en-US"/>
              </w:rPr>
              <w:t>Подготовка и написание сообщения</w:t>
            </w:r>
          </w:p>
        </w:tc>
        <w:tc>
          <w:tcPr>
            <w:tcW w:w="3101" w:type="dxa"/>
            <w:shd w:val="clear" w:color="auto" w:fill="FFFFFF"/>
          </w:tcPr>
          <w:p w:rsidR="00530C89" w:rsidRPr="00B33032" w:rsidRDefault="00530C89" w:rsidP="00B33032">
            <w:pPr>
              <w:jc w:val="center"/>
              <w:rPr>
                <w:rFonts w:eastAsia="Calibri"/>
                <w:sz w:val="26"/>
                <w:szCs w:val="26"/>
                <w:lang w:eastAsia="en-US"/>
              </w:rPr>
            </w:pPr>
            <w:r w:rsidRPr="00B33032">
              <w:rPr>
                <w:rFonts w:eastAsia="Calibri"/>
                <w:sz w:val="26"/>
                <w:szCs w:val="26"/>
                <w:lang w:eastAsia="en-US"/>
              </w:rPr>
              <w:t>Защита сообщения</w:t>
            </w:r>
          </w:p>
        </w:tc>
      </w:tr>
      <w:tr w:rsidR="00530C89" w:rsidRPr="00B33032" w:rsidTr="009F0401">
        <w:trPr>
          <w:cantSplit/>
          <w:trHeight w:val="599"/>
        </w:trPr>
        <w:tc>
          <w:tcPr>
            <w:tcW w:w="1020" w:type="dxa"/>
          </w:tcPr>
          <w:p w:rsidR="00530C89" w:rsidRPr="00B33032" w:rsidRDefault="00530C89" w:rsidP="00B33032">
            <w:pPr>
              <w:jc w:val="center"/>
              <w:rPr>
                <w:rFonts w:eastAsia="Calibri"/>
                <w:sz w:val="26"/>
                <w:szCs w:val="26"/>
                <w:lang w:eastAsia="en-US"/>
              </w:rPr>
            </w:pPr>
            <w:r w:rsidRPr="00B33032">
              <w:rPr>
                <w:rFonts w:eastAsia="Calibri"/>
                <w:sz w:val="26"/>
                <w:szCs w:val="26"/>
                <w:lang w:eastAsia="en-US"/>
              </w:rPr>
              <w:t>-</w:t>
            </w:r>
          </w:p>
        </w:tc>
        <w:tc>
          <w:tcPr>
            <w:tcW w:w="5343" w:type="dxa"/>
          </w:tcPr>
          <w:p w:rsidR="00530C89" w:rsidRPr="00B33032" w:rsidRDefault="00530C89" w:rsidP="00B33032">
            <w:pPr>
              <w:rPr>
                <w:rFonts w:eastAsia="Calibri"/>
                <w:sz w:val="26"/>
                <w:szCs w:val="26"/>
                <w:lang w:eastAsia="en-US"/>
              </w:rPr>
            </w:pPr>
            <w:r w:rsidRPr="00B33032">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530C89" w:rsidRPr="00B33032" w:rsidRDefault="00530C89" w:rsidP="00B33032">
            <w:pPr>
              <w:jc w:val="center"/>
              <w:rPr>
                <w:rFonts w:eastAsia="Calibri"/>
                <w:sz w:val="26"/>
                <w:szCs w:val="26"/>
                <w:lang w:eastAsia="en-US"/>
              </w:rPr>
            </w:pPr>
            <w:r w:rsidRPr="00B33032">
              <w:rPr>
                <w:rFonts w:eastAsia="Calibri"/>
                <w:sz w:val="26"/>
                <w:szCs w:val="26"/>
                <w:lang w:eastAsia="en-US"/>
              </w:rPr>
              <w:t>Представление мультимедийной презентации</w:t>
            </w:r>
          </w:p>
        </w:tc>
      </w:tr>
      <w:tr w:rsidR="00530C89" w:rsidRPr="00B33032" w:rsidTr="00B33032">
        <w:trPr>
          <w:cantSplit/>
          <w:trHeight w:val="295"/>
        </w:trPr>
        <w:tc>
          <w:tcPr>
            <w:tcW w:w="1020" w:type="dxa"/>
          </w:tcPr>
          <w:p w:rsidR="00530C89" w:rsidRPr="00B33032" w:rsidRDefault="00C3271B" w:rsidP="00B33032">
            <w:pPr>
              <w:jc w:val="center"/>
              <w:rPr>
                <w:rFonts w:eastAsia="Calibri"/>
                <w:sz w:val="26"/>
                <w:szCs w:val="26"/>
                <w:lang w:eastAsia="en-US"/>
              </w:rPr>
            </w:pPr>
            <w:r w:rsidRPr="00B33032">
              <w:rPr>
                <w:rFonts w:eastAsia="Calibri"/>
                <w:sz w:val="26"/>
                <w:szCs w:val="26"/>
                <w:lang w:eastAsia="en-US"/>
              </w:rPr>
              <w:t>4</w:t>
            </w:r>
            <w:r w:rsidR="00530C89" w:rsidRPr="00B33032">
              <w:rPr>
                <w:rFonts w:eastAsia="Calibri"/>
                <w:sz w:val="26"/>
                <w:szCs w:val="26"/>
                <w:lang w:eastAsia="en-US"/>
              </w:rPr>
              <w:t>2</w:t>
            </w:r>
          </w:p>
        </w:tc>
        <w:tc>
          <w:tcPr>
            <w:tcW w:w="5343" w:type="dxa"/>
          </w:tcPr>
          <w:p w:rsidR="00530C89" w:rsidRPr="00B33032" w:rsidRDefault="00530C89" w:rsidP="00B33032">
            <w:pPr>
              <w:rPr>
                <w:rFonts w:eastAsia="Calibri"/>
                <w:sz w:val="26"/>
                <w:szCs w:val="26"/>
                <w:lang w:eastAsia="en-US"/>
              </w:rPr>
            </w:pPr>
            <w:r w:rsidRPr="00B33032">
              <w:rPr>
                <w:rFonts w:eastAsia="Calibri"/>
                <w:sz w:val="26"/>
                <w:szCs w:val="26"/>
                <w:lang w:eastAsia="en-US"/>
              </w:rPr>
              <w:t>Подготовка и написание рефератов</w:t>
            </w:r>
          </w:p>
        </w:tc>
        <w:tc>
          <w:tcPr>
            <w:tcW w:w="3101" w:type="dxa"/>
            <w:shd w:val="clear" w:color="auto" w:fill="FFFFFF"/>
          </w:tcPr>
          <w:p w:rsidR="00530C89" w:rsidRPr="00B33032" w:rsidRDefault="00530C89" w:rsidP="00B33032">
            <w:pPr>
              <w:jc w:val="center"/>
              <w:rPr>
                <w:rFonts w:eastAsia="Calibri"/>
                <w:sz w:val="26"/>
                <w:szCs w:val="26"/>
                <w:lang w:eastAsia="en-US"/>
              </w:rPr>
            </w:pPr>
            <w:r w:rsidRPr="00B33032">
              <w:rPr>
                <w:rFonts w:eastAsia="Calibri"/>
                <w:sz w:val="26"/>
                <w:szCs w:val="26"/>
                <w:lang w:eastAsia="en-US"/>
              </w:rPr>
              <w:t>Защита реферата</w:t>
            </w:r>
          </w:p>
        </w:tc>
      </w:tr>
    </w:tbl>
    <w:p w:rsidR="00530C89" w:rsidRPr="00B33032" w:rsidRDefault="00530C89" w:rsidP="00B33032">
      <w:pPr>
        <w:rPr>
          <w:rFonts w:eastAsia="Times New Roman"/>
          <w:b/>
          <w:bCs/>
          <w:sz w:val="26"/>
          <w:szCs w:val="26"/>
        </w:rPr>
      </w:pPr>
    </w:p>
    <w:p w:rsidR="00530C89" w:rsidRPr="00B33032" w:rsidRDefault="00530C89" w:rsidP="00B33032">
      <w:pPr>
        <w:keepNext/>
        <w:autoSpaceDE w:val="0"/>
        <w:autoSpaceDN w:val="0"/>
        <w:jc w:val="center"/>
        <w:outlineLvl w:val="0"/>
        <w:rPr>
          <w:rFonts w:eastAsia="Times New Roman"/>
          <w:b/>
          <w:sz w:val="26"/>
          <w:szCs w:val="26"/>
        </w:rPr>
      </w:pPr>
      <w:bookmarkStart w:id="4" w:name="_Toc354667570"/>
      <w:r w:rsidRPr="00B33032">
        <w:rPr>
          <w:rFonts w:eastAsia="Times New Roman"/>
          <w:b/>
          <w:sz w:val="26"/>
          <w:szCs w:val="26"/>
        </w:rPr>
        <w:t>Методические рекомендации по работе с литературой</w:t>
      </w:r>
      <w:bookmarkEnd w:id="4"/>
      <w:r w:rsidRPr="00B33032">
        <w:rPr>
          <w:rFonts w:eastAsia="Times New Roman"/>
          <w:b/>
          <w:sz w:val="26"/>
          <w:szCs w:val="26"/>
        </w:rPr>
        <w:t>.</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Умение работать с литературой означает научиться осмысленно пользоваться источниками.</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Существует несколько методов работы с литературой.</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 xml:space="preserve">Один из них - самый известный - </w:t>
      </w:r>
      <w:r w:rsidRPr="00B33032">
        <w:rPr>
          <w:rFonts w:eastAsia="Calibri"/>
          <w:sz w:val="26"/>
          <w:szCs w:val="26"/>
          <w:u w:val="single"/>
          <w:lang w:eastAsia="en-US"/>
        </w:rPr>
        <w:t>метод повторения</w:t>
      </w:r>
      <w:r w:rsidRPr="00B33032">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 xml:space="preserve">Наиболее эффективный метод - </w:t>
      </w:r>
      <w:r w:rsidRPr="00B33032">
        <w:rPr>
          <w:rFonts w:eastAsia="Calibri"/>
          <w:sz w:val="26"/>
          <w:szCs w:val="26"/>
          <w:u w:val="single"/>
          <w:lang w:eastAsia="en-US"/>
        </w:rPr>
        <w:t>метод кодирования</w:t>
      </w:r>
      <w:r w:rsidRPr="00B33032">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 xml:space="preserve"> Изучение научной учебной и иной литературы требует ведения рабочих записей. </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530C89" w:rsidRPr="00B33032" w:rsidRDefault="00530C89" w:rsidP="00B33032">
      <w:pPr>
        <w:ind w:firstLine="709"/>
        <w:jc w:val="both"/>
        <w:rPr>
          <w:rFonts w:eastAsia="Calibri"/>
          <w:sz w:val="26"/>
          <w:szCs w:val="26"/>
          <w:lang w:eastAsia="en-US"/>
        </w:rPr>
      </w:pPr>
      <w:r w:rsidRPr="00B33032">
        <w:rPr>
          <w:rFonts w:eastAsia="Calibri"/>
          <w:b/>
          <w:sz w:val="26"/>
          <w:szCs w:val="26"/>
          <w:lang w:eastAsia="en-US"/>
        </w:rPr>
        <w:t>План</w:t>
      </w:r>
      <w:r w:rsidRPr="00B33032">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Преимущество плана состоит в следующем.</w:t>
      </w:r>
    </w:p>
    <w:p w:rsidR="00530C89" w:rsidRPr="00B33032" w:rsidRDefault="00530C89" w:rsidP="00B33032">
      <w:pPr>
        <w:ind w:firstLine="709"/>
        <w:jc w:val="both"/>
        <w:rPr>
          <w:rFonts w:eastAsia="Calibri"/>
          <w:sz w:val="26"/>
          <w:szCs w:val="26"/>
          <w:lang w:eastAsia="en-US"/>
        </w:rPr>
      </w:pPr>
      <w:r w:rsidRPr="00B33032">
        <w:rPr>
          <w:rFonts w:eastAsia="Calibri"/>
          <w:i/>
          <w:sz w:val="26"/>
          <w:szCs w:val="26"/>
          <w:lang w:eastAsia="en-US"/>
        </w:rPr>
        <w:t>Во-первых</w:t>
      </w:r>
      <w:r w:rsidRPr="00B33032">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530C89" w:rsidRPr="00B33032" w:rsidRDefault="00530C89" w:rsidP="00B33032">
      <w:pPr>
        <w:ind w:firstLine="709"/>
        <w:jc w:val="both"/>
        <w:rPr>
          <w:rFonts w:eastAsia="Calibri"/>
          <w:sz w:val="26"/>
          <w:szCs w:val="26"/>
          <w:lang w:eastAsia="en-US"/>
        </w:rPr>
      </w:pPr>
      <w:r w:rsidRPr="00B33032">
        <w:rPr>
          <w:rFonts w:eastAsia="Calibri"/>
          <w:i/>
          <w:sz w:val="26"/>
          <w:szCs w:val="26"/>
          <w:lang w:eastAsia="en-US"/>
        </w:rPr>
        <w:t>Во-вторых</w:t>
      </w:r>
      <w:r w:rsidRPr="00B33032">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30C89" w:rsidRPr="00B33032" w:rsidRDefault="00530C89" w:rsidP="00B33032">
      <w:pPr>
        <w:ind w:firstLine="709"/>
        <w:jc w:val="both"/>
        <w:rPr>
          <w:rFonts w:eastAsia="Calibri"/>
          <w:sz w:val="26"/>
          <w:szCs w:val="26"/>
          <w:lang w:eastAsia="en-US"/>
        </w:rPr>
      </w:pPr>
      <w:r w:rsidRPr="00B33032">
        <w:rPr>
          <w:rFonts w:eastAsia="Calibri"/>
          <w:i/>
          <w:sz w:val="26"/>
          <w:szCs w:val="26"/>
          <w:lang w:eastAsia="en-US"/>
        </w:rPr>
        <w:t>В-третьих</w:t>
      </w:r>
      <w:r w:rsidRPr="00B33032">
        <w:rPr>
          <w:rFonts w:eastAsia="Calibri"/>
          <w:sz w:val="26"/>
          <w:szCs w:val="26"/>
          <w:lang w:eastAsia="en-US"/>
        </w:rPr>
        <w:t>, план позволяет – при последующем возвращении к нему – быстрее обычного вспомнить прочитанное.</w:t>
      </w:r>
    </w:p>
    <w:p w:rsidR="00530C89" w:rsidRPr="00B33032" w:rsidRDefault="00530C89" w:rsidP="00B33032">
      <w:pPr>
        <w:ind w:firstLine="709"/>
        <w:jc w:val="both"/>
        <w:rPr>
          <w:rFonts w:eastAsia="Calibri"/>
          <w:sz w:val="26"/>
          <w:szCs w:val="26"/>
          <w:lang w:eastAsia="en-US"/>
        </w:rPr>
      </w:pPr>
      <w:r w:rsidRPr="00B33032">
        <w:rPr>
          <w:rFonts w:eastAsia="Calibri"/>
          <w:i/>
          <w:sz w:val="26"/>
          <w:szCs w:val="26"/>
          <w:lang w:eastAsia="en-US"/>
        </w:rPr>
        <w:lastRenderedPageBreak/>
        <w:t>В-четвертых</w:t>
      </w:r>
      <w:r w:rsidRPr="00B33032">
        <w:rPr>
          <w:rFonts w:eastAsia="Calibri"/>
          <w:sz w:val="26"/>
          <w:szCs w:val="26"/>
          <w:lang w:eastAsia="en-US"/>
        </w:rPr>
        <w:t>, С помощью плана гораздо удобнее отыскивать в источнике  нужные места, факты, цитаты и т.д.</w:t>
      </w:r>
    </w:p>
    <w:p w:rsidR="00530C89" w:rsidRPr="00B33032" w:rsidRDefault="00530C89" w:rsidP="00B33032">
      <w:pPr>
        <w:ind w:firstLine="709"/>
        <w:jc w:val="both"/>
        <w:rPr>
          <w:rFonts w:eastAsia="Calibri"/>
          <w:sz w:val="26"/>
          <w:szCs w:val="26"/>
          <w:lang w:eastAsia="en-US"/>
        </w:rPr>
      </w:pPr>
      <w:r w:rsidRPr="00B33032">
        <w:rPr>
          <w:rFonts w:eastAsia="Calibri"/>
          <w:sz w:val="26"/>
          <w:szCs w:val="26"/>
          <w:u w:val="single"/>
          <w:lang w:eastAsia="en-US"/>
        </w:rPr>
        <w:t>Выписки</w:t>
      </w:r>
      <w:r w:rsidRPr="00B33032">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30C89" w:rsidRPr="00B33032" w:rsidRDefault="00530C89" w:rsidP="00B33032">
      <w:pPr>
        <w:ind w:firstLine="709"/>
        <w:jc w:val="both"/>
        <w:rPr>
          <w:rFonts w:eastAsia="Calibri"/>
          <w:sz w:val="26"/>
          <w:szCs w:val="26"/>
          <w:lang w:eastAsia="en-US"/>
        </w:rPr>
      </w:pPr>
      <w:r w:rsidRPr="00B33032">
        <w:rPr>
          <w:rFonts w:eastAsia="Calibri"/>
          <w:sz w:val="26"/>
          <w:szCs w:val="26"/>
          <w:u w:val="single"/>
          <w:lang w:eastAsia="en-US"/>
        </w:rPr>
        <w:t>Тезисы</w:t>
      </w:r>
      <w:r w:rsidRPr="00B33032">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 xml:space="preserve">Отличие тезисов от обычных выписок состоит в следующем. </w:t>
      </w:r>
      <w:r w:rsidRPr="00B33032">
        <w:rPr>
          <w:rFonts w:eastAsia="Calibri"/>
          <w:i/>
          <w:sz w:val="26"/>
          <w:szCs w:val="26"/>
          <w:lang w:eastAsia="en-US"/>
        </w:rPr>
        <w:t>Во-первых</w:t>
      </w:r>
      <w:r w:rsidRPr="00B33032">
        <w:rPr>
          <w:rFonts w:eastAsia="Calibri"/>
          <w:sz w:val="26"/>
          <w:szCs w:val="26"/>
          <w:lang w:eastAsia="en-US"/>
        </w:rPr>
        <w:t xml:space="preserve">, тезисам присуща значительно более высокая степень концентрации материала.  </w:t>
      </w:r>
      <w:r w:rsidRPr="00B33032">
        <w:rPr>
          <w:rFonts w:eastAsia="Calibri"/>
          <w:i/>
          <w:sz w:val="26"/>
          <w:szCs w:val="26"/>
          <w:lang w:eastAsia="en-US"/>
        </w:rPr>
        <w:t>Во-вторых</w:t>
      </w:r>
      <w:r w:rsidRPr="00B33032">
        <w:rPr>
          <w:rFonts w:eastAsia="Calibri"/>
          <w:sz w:val="26"/>
          <w:szCs w:val="26"/>
          <w:lang w:eastAsia="en-US"/>
        </w:rPr>
        <w:t xml:space="preserve">, в тезисах отмечается преобладание выводов над общими рассуждениями. </w:t>
      </w:r>
      <w:r w:rsidRPr="00B33032">
        <w:rPr>
          <w:rFonts w:eastAsia="Calibri"/>
          <w:i/>
          <w:sz w:val="26"/>
          <w:szCs w:val="26"/>
          <w:lang w:eastAsia="en-US"/>
        </w:rPr>
        <w:t>В-третьих</w:t>
      </w:r>
      <w:r w:rsidRPr="00B33032">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530C89" w:rsidRPr="00B33032" w:rsidRDefault="00530C89" w:rsidP="00B33032">
      <w:pPr>
        <w:ind w:firstLine="709"/>
        <w:jc w:val="both"/>
        <w:rPr>
          <w:rFonts w:eastAsia="Calibri"/>
          <w:sz w:val="26"/>
          <w:szCs w:val="26"/>
          <w:lang w:eastAsia="en-US"/>
        </w:rPr>
      </w:pPr>
      <w:r w:rsidRPr="00B33032">
        <w:rPr>
          <w:rFonts w:eastAsia="Calibri"/>
          <w:sz w:val="26"/>
          <w:szCs w:val="26"/>
          <w:u w:val="single"/>
          <w:lang w:eastAsia="en-US"/>
        </w:rPr>
        <w:t>Аннотация</w:t>
      </w:r>
      <w:r w:rsidRPr="00B33032">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30C89" w:rsidRPr="00B33032" w:rsidRDefault="00530C89" w:rsidP="00B33032">
      <w:pPr>
        <w:ind w:firstLine="709"/>
        <w:jc w:val="both"/>
        <w:rPr>
          <w:rFonts w:eastAsia="Calibri"/>
          <w:sz w:val="26"/>
          <w:szCs w:val="26"/>
          <w:lang w:eastAsia="en-US"/>
        </w:rPr>
      </w:pPr>
      <w:r w:rsidRPr="00B33032">
        <w:rPr>
          <w:rFonts w:eastAsia="Calibri"/>
          <w:sz w:val="26"/>
          <w:szCs w:val="26"/>
          <w:u w:val="single"/>
          <w:lang w:eastAsia="en-US"/>
        </w:rPr>
        <w:t xml:space="preserve">Резюме </w:t>
      </w:r>
      <w:r w:rsidRPr="00B33032">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30C89" w:rsidRPr="00B33032" w:rsidRDefault="00530C89" w:rsidP="00B33032">
      <w:pPr>
        <w:ind w:firstLine="709"/>
        <w:jc w:val="both"/>
        <w:rPr>
          <w:rFonts w:eastAsia="Calibri"/>
          <w:sz w:val="26"/>
          <w:szCs w:val="26"/>
          <w:lang w:eastAsia="en-US"/>
        </w:rPr>
      </w:pPr>
      <w:r w:rsidRPr="00B33032">
        <w:rPr>
          <w:rFonts w:eastAsia="Calibri"/>
          <w:sz w:val="26"/>
          <w:szCs w:val="26"/>
          <w:u w:val="single"/>
          <w:lang w:eastAsia="en-US"/>
        </w:rPr>
        <w:t>Конспект</w:t>
      </w:r>
      <w:r w:rsidRPr="00B33032">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5" w:name="_Toc354667571"/>
      <w:bookmarkStart w:id="6" w:name="_Toc341102554"/>
      <w:bookmarkStart w:id="7" w:name="_Toc341106312"/>
    </w:p>
    <w:p w:rsidR="00530C89" w:rsidRPr="00B33032" w:rsidRDefault="00530C89" w:rsidP="00B33032">
      <w:pPr>
        <w:jc w:val="center"/>
        <w:rPr>
          <w:rFonts w:eastAsia="Calibri"/>
          <w:b/>
          <w:sz w:val="26"/>
          <w:szCs w:val="26"/>
        </w:rPr>
      </w:pPr>
    </w:p>
    <w:p w:rsidR="00530C89" w:rsidRPr="00B33032" w:rsidRDefault="00530C89" w:rsidP="00B33032">
      <w:pPr>
        <w:jc w:val="center"/>
        <w:rPr>
          <w:rFonts w:eastAsia="Calibri"/>
          <w:color w:val="000000"/>
          <w:sz w:val="26"/>
          <w:szCs w:val="26"/>
          <w:lang w:eastAsia="en-US"/>
        </w:rPr>
      </w:pPr>
      <w:r w:rsidRPr="00B33032">
        <w:rPr>
          <w:rFonts w:eastAsia="Calibri"/>
          <w:b/>
          <w:sz w:val="26"/>
          <w:szCs w:val="26"/>
        </w:rPr>
        <w:t>Методические  </w:t>
      </w:r>
      <w:bookmarkStart w:id="8" w:name="YANDEX_186"/>
      <w:bookmarkEnd w:id="8"/>
      <w:r w:rsidRPr="00B33032">
        <w:rPr>
          <w:rFonts w:eastAsia="Calibri"/>
          <w:b/>
          <w:sz w:val="26"/>
          <w:szCs w:val="26"/>
        </w:rPr>
        <w:t> рекомендации по составлению</w:t>
      </w:r>
      <w:bookmarkEnd w:id="5"/>
      <w:r w:rsidRPr="00B33032">
        <w:rPr>
          <w:rFonts w:eastAsia="Calibri"/>
          <w:b/>
          <w:bCs/>
          <w:iCs/>
          <w:color w:val="000000"/>
          <w:sz w:val="26"/>
          <w:szCs w:val="26"/>
          <w:lang w:eastAsia="en-US"/>
        </w:rPr>
        <w:t xml:space="preserve"> конспекта:</w:t>
      </w:r>
    </w:p>
    <w:p w:rsidR="00530C89" w:rsidRPr="00B33032" w:rsidRDefault="00530C89" w:rsidP="00B33032">
      <w:pPr>
        <w:numPr>
          <w:ilvl w:val="0"/>
          <w:numId w:val="38"/>
        </w:numPr>
        <w:tabs>
          <w:tab w:val="num" w:pos="720"/>
          <w:tab w:val="left" w:pos="993"/>
        </w:tabs>
        <w:ind w:left="0" w:firstLine="0"/>
        <w:jc w:val="both"/>
        <w:rPr>
          <w:rFonts w:eastAsia="Calibri"/>
          <w:color w:val="000000"/>
          <w:sz w:val="26"/>
          <w:szCs w:val="26"/>
          <w:lang w:eastAsia="en-US"/>
        </w:rPr>
      </w:pPr>
      <w:r w:rsidRPr="00B33032">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530C89" w:rsidRPr="00B33032" w:rsidRDefault="00530C89" w:rsidP="00B33032">
      <w:pPr>
        <w:numPr>
          <w:ilvl w:val="0"/>
          <w:numId w:val="38"/>
        </w:numPr>
        <w:tabs>
          <w:tab w:val="num" w:pos="720"/>
          <w:tab w:val="left" w:pos="993"/>
        </w:tabs>
        <w:ind w:left="0" w:firstLine="0"/>
        <w:jc w:val="both"/>
        <w:rPr>
          <w:rFonts w:eastAsia="Calibri"/>
          <w:color w:val="000000"/>
          <w:sz w:val="26"/>
          <w:szCs w:val="26"/>
          <w:lang w:eastAsia="en-US"/>
        </w:rPr>
      </w:pPr>
      <w:r w:rsidRPr="00B33032">
        <w:rPr>
          <w:rFonts w:eastAsia="Calibri"/>
          <w:color w:val="000000"/>
          <w:sz w:val="26"/>
          <w:szCs w:val="26"/>
          <w:lang w:eastAsia="en-US"/>
        </w:rPr>
        <w:t>Выделите главное, составьте план;</w:t>
      </w:r>
    </w:p>
    <w:p w:rsidR="00530C89" w:rsidRPr="00B33032" w:rsidRDefault="00530C89" w:rsidP="00B33032">
      <w:pPr>
        <w:numPr>
          <w:ilvl w:val="0"/>
          <w:numId w:val="38"/>
        </w:numPr>
        <w:tabs>
          <w:tab w:val="num" w:pos="720"/>
          <w:tab w:val="left" w:pos="993"/>
        </w:tabs>
        <w:ind w:left="0" w:firstLine="0"/>
        <w:jc w:val="both"/>
        <w:rPr>
          <w:rFonts w:eastAsia="Calibri"/>
          <w:color w:val="000000"/>
          <w:sz w:val="26"/>
          <w:szCs w:val="26"/>
          <w:lang w:eastAsia="en-US"/>
        </w:rPr>
      </w:pPr>
      <w:r w:rsidRPr="00B33032">
        <w:rPr>
          <w:rFonts w:eastAsia="Calibri"/>
          <w:color w:val="000000"/>
          <w:sz w:val="26"/>
          <w:szCs w:val="26"/>
          <w:lang w:eastAsia="en-US"/>
        </w:rPr>
        <w:t>Кратко сформулируйте основные положения текста, отметьте аргументацию автора;</w:t>
      </w:r>
    </w:p>
    <w:p w:rsidR="00530C89" w:rsidRPr="00B33032" w:rsidRDefault="00530C89" w:rsidP="00B33032">
      <w:pPr>
        <w:numPr>
          <w:ilvl w:val="0"/>
          <w:numId w:val="38"/>
        </w:numPr>
        <w:tabs>
          <w:tab w:val="num" w:pos="720"/>
          <w:tab w:val="left" w:pos="993"/>
        </w:tabs>
        <w:ind w:left="0" w:firstLine="0"/>
        <w:jc w:val="both"/>
        <w:rPr>
          <w:rFonts w:eastAsia="Calibri"/>
          <w:color w:val="000000"/>
          <w:sz w:val="26"/>
          <w:szCs w:val="26"/>
          <w:lang w:eastAsia="en-US"/>
        </w:rPr>
      </w:pPr>
      <w:r w:rsidRPr="00B33032">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530C89" w:rsidRPr="00B33032" w:rsidRDefault="00530C89" w:rsidP="00B33032">
      <w:pPr>
        <w:numPr>
          <w:ilvl w:val="0"/>
          <w:numId w:val="38"/>
        </w:numPr>
        <w:tabs>
          <w:tab w:val="num" w:pos="720"/>
          <w:tab w:val="left" w:pos="993"/>
        </w:tabs>
        <w:ind w:left="0" w:firstLine="0"/>
        <w:jc w:val="both"/>
        <w:rPr>
          <w:rFonts w:eastAsia="Calibri"/>
          <w:color w:val="000000"/>
          <w:sz w:val="26"/>
          <w:szCs w:val="26"/>
          <w:lang w:eastAsia="en-US"/>
        </w:rPr>
      </w:pPr>
      <w:r w:rsidRPr="00B33032">
        <w:rPr>
          <w:rFonts w:eastAsia="Calibri"/>
          <w:color w:val="000000"/>
          <w:sz w:val="26"/>
          <w:szCs w:val="26"/>
          <w:lang w:eastAsia="en-US"/>
        </w:rPr>
        <w:t>Грамотно записывайте цитаты. Цитируя, учитывайте лаконичность, значимость мысли.</w:t>
      </w:r>
    </w:p>
    <w:p w:rsidR="00530C89" w:rsidRPr="00B33032" w:rsidRDefault="00530C89" w:rsidP="00B33032">
      <w:pPr>
        <w:tabs>
          <w:tab w:val="left" w:pos="993"/>
        </w:tabs>
        <w:jc w:val="both"/>
        <w:rPr>
          <w:rFonts w:eastAsia="Calibri"/>
          <w:color w:val="000000"/>
          <w:sz w:val="26"/>
          <w:szCs w:val="26"/>
          <w:lang w:eastAsia="en-US"/>
        </w:rPr>
      </w:pPr>
      <w:r w:rsidRPr="00B33032">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w:t>
      </w:r>
      <w:r w:rsidRPr="00B33032">
        <w:rPr>
          <w:rFonts w:eastAsia="Calibri"/>
          <w:color w:val="000000"/>
          <w:sz w:val="26"/>
          <w:szCs w:val="26"/>
          <w:lang w:eastAsia="en-US"/>
        </w:rPr>
        <w:lastRenderedPageBreak/>
        <w:t>ности, отвечающей логической структуре произведения. Для уточнения и дополнения необходимо оставлять поля.</w:t>
      </w:r>
      <w:bookmarkStart w:id="9" w:name="_Toc354667572"/>
      <w:bookmarkStart w:id="10" w:name="_Toc341102555"/>
      <w:bookmarkStart w:id="11" w:name="_Toc341106313"/>
    </w:p>
    <w:p w:rsidR="00530C89" w:rsidRPr="00B33032" w:rsidRDefault="00530C89" w:rsidP="00B33032">
      <w:pPr>
        <w:keepNext/>
        <w:keepLines/>
        <w:jc w:val="center"/>
        <w:outlineLvl w:val="2"/>
        <w:rPr>
          <w:rFonts w:eastAsia="Times New Roman"/>
          <w:b/>
          <w:bCs/>
          <w:sz w:val="26"/>
          <w:szCs w:val="26"/>
          <w:lang w:eastAsia="en-US"/>
        </w:rPr>
      </w:pPr>
      <w:r w:rsidRPr="00B33032">
        <w:rPr>
          <w:rFonts w:eastAsia="Times New Roman"/>
          <w:b/>
          <w:bCs/>
          <w:sz w:val="26"/>
          <w:szCs w:val="26"/>
          <w:lang w:eastAsia="en-US"/>
        </w:rPr>
        <w:t>Методические рекомендации по подготовке доклада</w:t>
      </w:r>
      <w:bookmarkEnd w:id="9"/>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b/>
          <w:bCs/>
          <w:sz w:val="26"/>
          <w:szCs w:val="26"/>
          <w:lang w:eastAsia="en-US"/>
        </w:rPr>
        <w:t xml:space="preserve">Доклад </w:t>
      </w:r>
      <w:r w:rsidRPr="00B33032">
        <w:rPr>
          <w:rFonts w:eastAsia="Calibri"/>
          <w:sz w:val="26"/>
          <w:szCs w:val="26"/>
          <w:lang w:eastAsia="en-US"/>
        </w:rPr>
        <w:t>– публичное сообщение, представляющее собой развёрнутое изложение определённой темы.</w:t>
      </w:r>
    </w:p>
    <w:p w:rsidR="00530C89" w:rsidRPr="00B33032" w:rsidRDefault="00530C89" w:rsidP="00B33032">
      <w:pPr>
        <w:autoSpaceDE w:val="0"/>
        <w:autoSpaceDN w:val="0"/>
        <w:adjustRightInd w:val="0"/>
        <w:jc w:val="both"/>
        <w:rPr>
          <w:rFonts w:eastAsia="Calibri"/>
          <w:b/>
          <w:bCs/>
          <w:sz w:val="26"/>
          <w:szCs w:val="26"/>
          <w:lang w:eastAsia="en-US"/>
        </w:rPr>
      </w:pPr>
      <w:r w:rsidRPr="00B33032">
        <w:rPr>
          <w:rFonts w:eastAsia="Calibri"/>
          <w:b/>
          <w:bCs/>
          <w:sz w:val="26"/>
          <w:szCs w:val="26"/>
          <w:lang w:eastAsia="en-US"/>
        </w:rPr>
        <w:t>Этапы подготовки доклада:</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1. Определение цели доклада.</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2. Подбор необходимого материала, определяющего содержание доклада.</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4. Общее знакомство с литературой и выделение среди источников главного.</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5. Уточнение плана, отбор материала к каждому пункту плана.</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6. Композиционное оформление доклада.</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7. Заучивание, запоминание текста доклада, подготовки тезисов выступления.</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8. Выступление с докладом.</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9. Обсуждение доклада.</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10. Оценивание доклада</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b/>
          <w:bCs/>
          <w:sz w:val="26"/>
          <w:szCs w:val="26"/>
          <w:lang w:eastAsia="en-US"/>
        </w:rPr>
        <w:t xml:space="preserve">Композиционное оформление доклада </w:t>
      </w:r>
      <w:r w:rsidRPr="00B33032">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b/>
          <w:bCs/>
          <w:sz w:val="26"/>
          <w:szCs w:val="26"/>
          <w:lang w:eastAsia="en-US"/>
        </w:rPr>
        <w:t xml:space="preserve">Вступление </w:t>
      </w:r>
      <w:r w:rsidRPr="00B33032">
        <w:rPr>
          <w:rFonts w:eastAsia="Calibri"/>
          <w:sz w:val="26"/>
          <w:szCs w:val="26"/>
          <w:lang w:eastAsia="en-US"/>
        </w:rPr>
        <w:t>помогает обеспечить успех выступления по любой тематике.</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Вступление должно содержать:</w:t>
      </w:r>
    </w:p>
    <w:p w:rsidR="00530C89" w:rsidRPr="00B33032" w:rsidRDefault="00530C89" w:rsidP="00B33032">
      <w:pPr>
        <w:numPr>
          <w:ilvl w:val="0"/>
          <w:numId w:val="36"/>
        </w:numPr>
        <w:autoSpaceDE w:val="0"/>
        <w:autoSpaceDN w:val="0"/>
        <w:adjustRightInd w:val="0"/>
        <w:ind w:left="0" w:firstLine="0"/>
        <w:contextualSpacing/>
        <w:jc w:val="both"/>
        <w:rPr>
          <w:rFonts w:eastAsia="Calibri"/>
          <w:sz w:val="26"/>
          <w:szCs w:val="26"/>
          <w:lang w:eastAsia="en-US"/>
        </w:rPr>
      </w:pPr>
      <w:r w:rsidRPr="00B33032">
        <w:rPr>
          <w:rFonts w:eastAsia="Calibri"/>
          <w:sz w:val="26"/>
          <w:szCs w:val="26"/>
          <w:lang w:eastAsia="en-US"/>
        </w:rPr>
        <w:t>название доклада;</w:t>
      </w:r>
    </w:p>
    <w:p w:rsidR="00530C89" w:rsidRPr="00B33032" w:rsidRDefault="00530C89" w:rsidP="00B33032">
      <w:pPr>
        <w:numPr>
          <w:ilvl w:val="0"/>
          <w:numId w:val="35"/>
        </w:numPr>
        <w:autoSpaceDE w:val="0"/>
        <w:autoSpaceDN w:val="0"/>
        <w:adjustRightInd w:val="0"/>
        <w:ind w:left="0" w:firstLine="0"/>
        <w:contextualSpacing/>
        <w:jc w:val="both"/>
        <w:rPr>
          <w:rFonts w:eastAsia="Calibri"/>
          <w:sz w:val="26"/>
          <w:szCs w:val="26"/>
          <w:lang w:eastAsia="en-US"/>
        </w:rPr>
      </w:pPr>
      <w:r w:rsidRPr="00B33032">
        <w:rPr>
          <w:rFonts w:eastAsia="Calibri"/>
          <w:sz w:val="26"/>
          <w:szCs w:val="26"/>
          <w:lang w:eastAsia="en-US"/>
        </w:rPr>
        <w:t>сообщение основной идеи;</w:t>
      </w:r>
    </w:p>
    <w:p w:rsidR="00530C89" w:rsidRPr="00B33032" w:rsidRDefault="00530C89" w:rsidP="00B33032">
      <w:pPr>
        <w:numPr>
          <w:ilvl w:val="0"/>
          <w:numId w:val="35"/>
        </w:numPr>
        <w:autoSpaceDE w:val="0"/>
        <w:autoSpaceDN w:val="0"/>
        <w:adjustRightInd w:val="0"/>
        <w:ind w:left="0" w:firstLine="0"/>
        <w:contextualSpacing/>
        <w:jc w:val="both"/>
        <w:rPr>
          <w:rFonts w:eastAsia="Calibri"/>
          <w:sz w:val="26"/>
          <w:szCs w:val="26"/>
          <w:lang w:eastAsia="en-US"/>
        </w:rPr>
      </w:pPr>
      <w:r w:rsidRPr="00B33032">
        <w:rPr>
          <w:rFonts w:eastAsia="Calibri"/>
          <w:sz w:val="26"/>
          <w:szCs w:val="26"/>
          <w:lang w:eastAsia="en-US"/>
        </w:rPr>
        <w:t>современную оценку предмета изложения;</w:t>
      </w:r>
    </w:p>
    <w:p w:rsidR="00530C89" w:rsidRPr="00B33032" w:rsidRDefault="00530C89" w:rsidP="00B33032">
      <w:pPr>
        <w:numPr>
          <w:ilvl w:val="0"/>
          <w:numId w:val="35"/>
        </w:numPr>
        <w:autoSpaceDE w:val="0"/>
        <w:autoSpaceDN w:val="0"/>
        <w:adjustRightInd w:val="0"/>
        <w:ind w:left="0" w:firstLine="0"/>
        <w:contextualSpacing/>
        <w:jc w:val="both"/>
        <w:rPr>
          <w:rFonts w:eastAsia="Calibri"/>
          <w:sz w:val="26"/>
          <w:szCs w:val="26"/>
          <w:lang w:eastAsia="en-US"/>
        </w:rPr>
      </w:pPr>
      <w:r w:rsidRPr="00B33032">
        <w:rPr>
          <w:rFonts w:eastAsia="Calibri"/>
          <w:sz w:val="26"/>
          <w:szCs w:val="26"/>
          <w:lang w:eastAsia="en-US"/>
        </w:rPr>
        <w:t>краткое перечисление рассматриваемых вопросов;</w:t>
      </w:r>
    </w:p>
    <w:p w:rsidR="00530C89" w:rsidRPr="00B33032" w:rsidRDefault="00530C89" w:rsidP="00B33032">
      <w:pPr>
        <w:numPr>
          <w:ilvl w:val="0"/>
          <w:numId w:val="35"/>
        </w:numPr>
        <w:autoSpaceDE w:val="0"/>
        <w:autoSpaceDN w:val="0"/>
        <w:adjustRightInd w:val="0"/>
        <w:ind w:left="0" w:firstLine="0"/>
        <w:contextualSpacing/>
        <w:jc w:val="both"/>
        <w:rPr>
          <w:rFonts w:eastAsia="Calibri"/>
          <w:sz w:val="26"/>
          <w:szCs w:val="26"/>
          <w:lang w:eastAsia="en-US"/>
        </w:rPr>
      </w:pPr>
      <w:r w:rsidRPr="00B33032">
        <w:rPr>
          <w:rFonts w:eastAsia="Calibri"/>
          <w:sz w:val="26"/>
          <w:szCs w:val="26"/>
          <w:lang w:eastAsia="en-US"/>
        </w:rPr>
        <w:t>интересную для слушателей форму изложения;</w:t>
      </w:r>
    </w:p>
    <w:p w:rsidR="00530C89" w:rsidRPr="00B33032" w:rsidRDefault="00530C89" w:rsidP="00B33032">
      <w:pPr>
        <w:numPr>
          <w:ilvl w:val="0"/>
          <w:numId w:val="35"/>
        </w:numPr>
        <w:autoSpaceDE w:val="0"/>
        <w:autoSpaceDN w:val="0"/>
        <w:adjustRightInd w:val="0"/>
        <w:ind w:left="0" w:firstLine="0"/>
        <w:contextualSpacing/>
        <w:jc w:val="both"/>
        <w:rPr>
          <w:rFonts w:eastAsia="Calibri"/>
          <w:sz w:val="26"/>
          <w:szCs w:val="26"/>
          <w:lang w:eastAsia="en-US"/>
        </w:rPr>
      </w:pPr>
      <w:r w:rsidRPr="00B33032">
        <w:rPr>
          <w:rFonts w:eastAsia="Calibri"/>
          <w:sz w:val="26"/>
          <w:szCs w:val="26"/>
          <w:lang w:eastAsia="en-US"/>
        </w:rPr>
        <w:t>акцентирование оригинальности подхода.</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sz w:val="26"/>
          <w:szCs w:val="26"/>
          <w:lang w:eastAsia="en-US"/>
        </w:rPr>
        <w:t>Выступление состоит из следующих частей:</w:t>
      </w:r>
    </w:p>
    <w:p w:rsidR="00530C89" w:rsidRPr="00B33032" w:rsidRDefault="00530C89" w:rsidP="00B33032">
      <w:pPr>
        <w:autoSpaceDE w:val="0"/>
        <w:autoSpaceDN w:val="0"/>
        <w:adjustRightInd w:val="0"/>
        <w:jc w:val="both"/>
        <w:rPr>
          <w:rFonts w:eastAsia="Calibri"/>
          <w:sz w:val="26"/>
          <w:szCs w:val="26"/>
          <w:lang w:eastAsia="en-US"/>
        </w:rPr>
      </w:pPr>
      <w:r w:rsidRPr="00B33032">
        <w:rPr>
          <w:rFonts w:eastAsia="Calibri"/>
          <w:b/>
          <w:bCs/>
          <w:sz w:val="26"/>
          <w:szCs w:val="26"/>
          <w:lang w:eastAsia="en-US"/>
        </w:rPr>
        <w:t xml:space="preserve">Основная часть, </w:t>
      </w:r>
      <w:r w:rsidRPr="00B33032">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530C89" w:rsidRPr="00B33032" w:rsidRDefault="00530C89" w:rsidP="00B33032">
      <w:pPr>
        <w:autoSpaceDE w:val="0"/>
        <w:autoSpaceDN w:val="0"/>
        <w:adjustRightInd w:val="0"/>
        <w:jc w:val="both"/>
        <w:rPr>
          <w:rFonts w:eastAsia="Calibri"/>
          <w:sz w:val="26"/>
          <w:szCs w:val="26"/>
        </w:rPr>
      </w:pPr>
      <w:r w:rsidRPr="00B33032">
        <w:rPr>
          <w:rFonts w:eastAsia="Calibri"/>
          <w:b/>
          <w:bCs/>
          <w:sz w:val="26"/>
          <w:szCs w:val="26"/>
          <w:lang w:eastAsia="en-US"/>
        </w:rPr>
        <w:t xml:space="preserve">Заключение </w:t>
      </w:r>
      <w:r w:rsidRPr="00B33032">
        <w:rPr>
          <w:rFonts w:eastAsia="Calibri"/>
          <w:sz w:val="26"/>
          <w:szCs w:val="26"/>
          <w:lang w:eastAsia="en-US"/>
        </w:rPr>
        <w:t>— это чёткое обобщение и краткие выводы по излагаемой теме.</w:t>
      </w:r>
    </w:p>
    <w:p w:rsidR="00530C89" w:rsidRPr="00B33032" w:rsidRDefault="00530C89" w:rsidP="00B33032">
      <w:pPr>
        <w:keepNext/>
        <w:keepLines/>
        <w:jc w:val="center"/>
        <w:outlineLvl w:val="2"/>
        <w:rPr>
          <w:rFonts w:eastAsia="Times New Roman"/>
          <w:b/>
          <w:bCs/>
          <w:sz w:val="26"/>
          <w:szCs w:val="26"/>
          <w:lang w:eastAsia="en-US"/>
        </w:rPr>
      </w:pPr>
      <w:bookmarkStart w:id="12" w:name="_Toc354667573"/>
      <w:r w:rsidRPr="00B33032">
        <w:rPr>
          <w:rFonts w:eastAsia="Times New Roman"/>
          <w:b/>
          <w:bCs/>
          <w:sz w:val="26"/>
          <w:szCs w:val="26"/>
          <w:lang w:eastAsia="en-US"/>
        </w:rPr>
        <w:t>Методические рекомендации по подготовке сообщения</w:t>
      </w:r>
      <w:bookmarkEnd w:id="10"/>
      <w:bookmarkEnd w:id="11"/>
      <w:bookmarkEnd w:id="12"/>
    </w:p>
    <w:p w:rsidR="00530C89" w:rsidRPr="00B33032" w:rsidRDefault="00530C89" w:rsidP="00B33032">
      <w:pPr>
        <w:ind w:firstLine="709"/>
        <w:jc w:val="both"/>
        <w:rPr>
          <w:rFonts w:eastAsia="Times New Roman"/>
          <w:sz w:val="26"/>
          <w:szCs w:val="26"/>
        </w:rPr>
      </w:pPr>
      <w:r w:rsidRPr="00B33032">
        <w:rPr>
          <w:rFonts w:eastAsia="Times New Roman"/>
          <w:sz w:val="26"/>
          <w:szCs w:val="26"/>
        </w:rPr>
        <w:t xml:space="preserve">Регламент устного публичного выступления – не более 10 минут. </w:t>
      </w:r>
    </w:p>
    <w:p w:rsidR="00530C89" w:rsidRPr="00B33032" w:rsidRDefault="00530C89" w:rsidP="00B33032">
      <w:pPr>
        <w:ind w:firstLine="709"/>
        <w:jc w:val="both"/>
        <w:rPr>
          <w:rFonts w:eastAsia="Times New Roman"/>
          <w:sz w:val="26"/>
          <w:szCs w:val="26"/>
        </w:rPr>
      </w:pPr>
      <w:r w:rsidRPr="00B33032">
        <w:rPr>
          <w:rFonts w:eastAsia="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30C89" w:rsidRPr="00B33032" w:rsidRDefault="00530C89" w:rsidP="00B33032">
      <w:pPr>
        <w:ind w:firstLine="709"/>
        <w:jc w:val="both"/>
        <w:rPr>
          <w:rFonts w:eastAsia="Times New Roman"/>
          <w:sz w:val="26"/>
          <w:szCs w:val="26"/>
        </w:rPr>
      </w:pPr>
      <w:r w:rsidRPr="00B33032">
        <w:rPr>
          <w:rFonts w:eastAsia="Times New Roman"/>
          <w:sz w:val="26"/>
          <w:szCs w:val="26"/>
        </w:rPr>
        <w:t xml:space="preserve">Любое устное выступление должно удовлетворять </w:t>
      </w:r>
      <w:r w:rsidRPr="00B33032">
        <w:rPr>
          <w:rFonts w:eastAsia="Times New Roman"/>
          <w:i/>
          <w:sz w:val="26"/>
          <w:szCs w:val="26"/>
        </w:rPr>
        <w:t>трем основным критериям</w:t>
      </w:r>
      <w:r w:rsidRPr="00B33032">
        <w:rPr>
          <w:rFonts w:eastAsia="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530C89" w:rsidRPr="00B33032" w:rsidRDefault="00530C89" w:rsidP="00B33032">
      <w:pPr>
        <w:ind w:firstLine="709"/>
        <w:jc w:val="both"/>
        <w:rPr>
          <w:rFonts w:eastAsia="Times New Roman"/>
          <w:sz w:val="26"/>
          <w:szCs w:val="26"/>
        </w:rPr>
      </w:pPr>
      <w:r w:rsidRPr="00B33032">
        <w:rPr>
          <w:rFonts w:eastAsia="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w:t>
      </w:r>
      <w:r w:rsidRPr="00B33032">
        <w:rPr>
          <w:rFonts w:eastAsia="Times New Roman"/>
          <w:snapToGrid w:val="0"/>
          <w:sz w:val="26"/>
          <w:szCs w:val="26"/>
        </w:rPr>
        <w:lastRenderedPageBreak/>
        <w:t xml:space="preserve">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33032">
        <w:rPr>
          <w:rFonts w:eastAsia="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z w:val="26"/>
          <w:szCs w:val="26"/>
          <w:u w:val="single"/>
          <w:lang w:eastAsia="en-US"/>
        </w:rPr>
        <w:t>Вступление</w:t>
      </w:r>
      <w:r w:rsidRPr="00B33032">
        <w:rPr>
          <w:rFonts w:eastAsia="Times New Roman"/>
          <w:sz w:val="26"/>
          <w:szCs w:val="26"/>
          <w:lang w:eastAsia="en-US"/>
        </w:rPr>
        <w:t xml:space="preserve"> включает в себя </w:t>
      </w:r>
      <w:r w:rsidRPr="00B33032">
        <w:rPr>
          <w:rFonts w:eastAsia="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B33032">
        <w:rPr>
          <w:rFonts w:eastAsia="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B33032">
        <w:rPr>
          <w:rFonts w:eastAsia="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napToGrid w:val="0"/>
          <w:sz w:val="26"/>
          <w:szCs w:val="26"/>
          <w:lang w:eastAsia="en-US"/>
        </w:rPr>
        <w:t>Требования к основному тезису выступления:</w:t>
      </w:r>
    </w:p>
    <w:p w:rsidR="00530C89" w:rsidRPr="00B33032" w:rsidRDefault="00530C89" w:rsidP="00B33032">
      <w:pPr>
        <w:widowControl w:val="0"/>
        <w:numPr>
          <w:ilvl w:val="0"/>
          <w:numId w:val="30"/>
        </w:numPr>
        <w:autoSpaceDE w:val="0"/>
        <w:autoSpaceDN w:val="0"/>
        <w:adjustRightInd w:val="0"/>
        <w:ind w:left="0" w:firstLine="709"/>
        <w:jc w:val="both"/>
        <w:rPr>
          <w:rFonts w:eastAsia="Times New Roman"/>
          <w:snapToGrid w:val="0"/>
          <w:sz w:val="26"/>
          <w:szCs w:val="26"/>
          <w:lang w:eastAsia="en-US"/>
        </w:rPr>
      </w:pPr>
      <w:r w:rsidRPr="00B33032">
        <w:rPr>
          <w:rFonts w:eastAsia="Times New Roman"/>
          <w:snapToGrid w:val="0"/>
          <w:sz w:val="26"/>
          <w:szCs w:val="26"/>
          <w:lang w:eastAsia="en-US"/>
        </w:rPr>
        <w:t>фраза должна утверждать главную мысль и соответствовать цели выступления;</w:t>
      </w:r>
    </w:p>
    <w:p w:rsidR="00530C89" w:rsidRPr="00B33032" w:rsidRDefault="00530C89" w:rsidP="00B33032">
      <w:pPr>
        <w:widowControl w:val="0"/>
        <w:numPr>
          <w:ilvl w:val="0"/>
          <w:numId w:val="30"/>
        </w:numPr>
        <w:autoSpaceDE w:val="0"/>
        <w:autoSpaceDN w:val="0"/>
        <w:adjustRightInd w:val="0"/>
        <w:ind w:left="0" w:firstLine="709"/>
        <w:jc w:val="both"/>
        <w:rPr>
          <w:rFonts w:eastAsia="Times New Roman"/>
          <w:snapToGrid w:val="0"/>
          <w:sz w:val="26"/>
          <w:szCs w:val="26"/>
          <w:lang w:eastAsia="en-US"/>
        </w:rPr>
      </w:pPr>
      <w:r w:rsidRPr="00B33032">
        <w:rPr>
          <w:rFonts w:eastAsia="Times New Roman"/>
          <w:snapToGrid w:val="0"/>
          <w:sz w:val="26"/>
          <w:szCs w:val="26"/>
          <w:lang w:eastAsia="en-US"/>
        </w:rPr>
        <w:t>суждение должно быть кратким, ясным, легко удерживаться в кратковременной памяти;</w:t>
      </w:r>
    </w:p>
    <w:p w:rsidR="00530C89" w:rsidRPr="00B33032" w:rsidRDefault="00530C89" w:rsidP="00B33032">
      <w:pPr>
        <w:widowControl w:val="0"/>
        <w:numPr>
          <w:ilvl w:val="0"/>
          <w:numId w:val="30"/>
        </w:numPr>
        <w:autoSpaceDE w:val="0"/>
        <w:autoSpaceDN w:val="0"/>
        <w:adjustRightInd w:val="0"/>
        <w:ind w:left="0" w:firstLine="709"/>
        <w:jc w:val="both"/>
        <w:rPr>
          <w:rFonts w:eastAsia="Times New Roman"/>
          <w:snapToGrid w:val="0"/>
          <w:sz w:val="26"/>
          <w:szCs w:val="26"/>
          <w:lang w:eastAsia="en-US"/>
        </w:rPr>
      </w:pPr>
      <w:r w:rsidRPr="00B33032">
        <w:rPr>
          <w:rFonts w:eastAsia="Times New Roman"/>
          <w:snapToGrid w:val="0"/>
          <w:sz w:val="26"/>
          <w:szCs w:val="26"/>
          <w:lang w:eastAsia="en-US"/>
        </w:rPr>
        <w:t>мысль должна пониматься однозначно, не заключать в себе противоречия.</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napToGrid w:val="0"/>
          <w:sz w:val="26"/>
          <w:szCs w:val="26"/>
          <w:lang w:eastAsia="en-US"/>
        </w:rPr>
        <w:t>В речи, может быть, несколько стержневых идей, но не более трех.</w:t>
      </w:r>
    </w:p>
    <w:p w:rsidR="00530C89" w:rsidRPr="00B33032" w:rsidRDefault="00530C89" w:rsidP="00B33032">
      <w:pPr>
        <w:ind w:firstLine="709"/>
        <w:jc w:val="both"/>
        <w:rPr>
          <w:rFonts w:eastAsia="Calibri"/>
          <w:sz w:val="26"/>
          <w:szCs w:val="26"/>
          <w:lang w:eastAsia="en-US"/>
        </w:rPr>
      </w:pPr>
      <w:r w:rsidRPr="00B33032">
        <w:rPr>
          <w:rFonts w:eastAsia="Calibri"/>
          <w:snapToGrid w:val="0"/>
          <w:sz w:val="26"/>
          <w:szCs w:val="26"/>
          <w:lang w:eastAsia="en-US"/>
        </w:rPr>
        <w:t xml:space="preserve">Самая частая ошибка в начале речи – либо </w:t>
      </w:r>
      <w:r w:rsidRPr="00B33032">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30C89" w:rsidRPr="00B33032" w:rsidRDefault="00530C89" w:rsidP="00B33032">
      <w:pPr>
        <w:widowControl w:val="0"/>
        <w:autoSpaceDE w:val="0"/>
        <w:autoSpaceDN w:val="0"/>
        <w:adjustRightInd w:val="0"/>
        <w:ind w:firstLine="709"/>
        <w:jc w:val="both"/>
        <w:rPr>
          <w:rFonts w:eastAsia="Times New Roman"/>
          <w:sz w:val="26"/>
          <w:szCs w:val="26"/>
          <w:lang w:eastAsia="en-US"/>
        </w:rPr>
      </w:pPr>
      <w:r w:rsidRPr="00B33032">
        <w:rPr>
          <w:rFonts w:eastAsia="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530C89" w:rsidRPr="00B33032" w:rsidRDefault="00530C89" w:rsidP="00B33032">
      <w:pPr>
        <w:ind w:firstLine="709"/>
        <w:jc w:val="both"/>
        <w:rPr>
          <w:rFonts w:eastAsia="Calibri"/>
          <w:color w:val="000000"/>
          <w:sz w:val="26"/>
          <w:szCs w:val="26"/>
          <w:lang w:eastAsia="en-US"/>
        </w:rPr>
      </w:pPr>
      <w:r w:rsidRPr="00B33032">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33032">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30C89" w:rsidRPr="00B33032" w:rsidRDefault="00530C89" w:rsidP="00B33032">
      <w:pPr>
        <w:ind w:firstLine="709"/>
        <w:jc w:val="both"/>
        <w:rPr>
          <w:rFonts w:eastAsia="Times New Roman"/>
          <w:sz w:val="26"/>
          <w:szCs w:val="26"/>
        </w:rPr>
      </w:pPr>
      <w:r w:rsidRPr="00B33032">
        <w:rPr>
          <w:rFonts w:eastAsia="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30C89" w:rsidRPr="00B33032" w:rsidRDefault="00530C89" w:rsidP="00B33032">
      <w:pPr>
        <w:ind w:firstLine="709"/>
        <w:jc w:val="both"/>
        <w:rPr>
          <w:rFonts w:eastAsia="Times New Roman"/>
          <w:sz w:val="26"/>
          <w:szCs w:val="26"/>
        </w:rPr>
      </w:pPr>
      <w:r w:rsidRPr="00B33032">
        <w:rPr>
          <w:rFonts w:eastAsia="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530C89" w:rsidRPr="00B33032" w:rsidRDefault="00530C89" w:rsidP="00B33032">
      <w:pPr>
        <w:ind w:firstLine="709"/>
        <w:jc w:val="both"/>
        <w:rPr>
          <w:rFonts w:eastAsia="Times New Roman"/>
          <w:sz w:val="26"/>
          <w:szCs w:val="26"/>
        </w:rPr>
      </w:pPr>
      <w:r w:rsidRPr="00B33032">
        <w:rPr>
          <w:rFonts w:eastAsia="Times New Roman"/>
          <w:sz w:val="26"/>
          <w:szCs w:val="26"/>
          <w:u w:val="single"/>
        </w:rPr>
        <w:lastRenderedPageBreak/>
        <w:t>В заключении</w:t>
      </w:r>
      <w:r w:rsidRPr="00B33032">
        <w:rPr>
          <w:rFonts w:eastAsia="Times New Roman"/>
          <w:sz w:val="26"/>
          <w:szCs w:val="26"/>
        </w:rPr>
        <w:t xml:space="preserve"> необходимо сформулировать выводы, которые следуют из основной идеи (идей) выступления. </w:t>
      </w:r>
      <w:r w:rsidRPr="00B33032">
        <w:rPr>
          <w:rFonts w:eastAsia="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33032">
        <w:rPr>
          <w:rFonts w:eastAsia="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530C89" w:rsidRPr="00B33032" w:rsidRDefault="00530C89" w:rsidP="00B33032">
      <w:pPr>
        <w:ind w:firstLine="709"/>
        <w:jc w:val="both"/>
        <w:rPr>
          <w:rFonts w:eastAsia="Calibri"/>
          <w:iCs/>
          <w:sz w:val="26"/>
          <w:szCs w:val="26"/>
          <w:lang w:eastAsia="en-US"/>
        </w:rPr>
      </w:pPr>
      <w:r w:rsidRPr="00B33032">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30C89" w:rsidRPr="00B33032" w:rsidRDefault="00530C89" w:rsidP="00B33032">
      <w:pPr>
        <w:ind w:firstLine="709"/>
        <w:jc w:val="both"/>
        <w:rPr>
          <w:rFonts w:eastAsia="Calibri"/>
          <w:iCs/>
          <w:sz w:val="26"/>
          <w:szCs w:val="26"/>
          <w:lang w:eastAsia="en-US"/>
        </w:rPr>
      </w:pPr>
      <w:r w:rsidRPr="00B33032">
        <w:rPr>
          <w:rFonts w:eastAsia="Calibri"/>
          <w:iCs/>
          <w:sz w:val="26"/>
          <w:szCs w:val="26"/>
          <w:lang w:eastAsia="en-US"/>
        </w:rPr>
        <w:t>- «Это Вам позволит…»</w:t>
      </w:r>
    </w:p>
    <w:p w:rsidR="00530C89" w:rsidRPr="00B33032" w:rsidRDefault="00530C89" w:rsidP="00B33032">
      <w:pPr>
        <w:ind w:firstLine="709"/>
        <w:jc w:val="both"/>
        <w:rPr>
          <w:rFonts w:eastAsia="Calibri"/>
          <w:iCs/>
          <w:sz w:val="26"/>
          <w:szCs w:val="26"/>
          <w:lang w:eastAsia="en-US"/>
        </w:rPr>
      </w:pPr>
      <w:r w:rsidRPr="00B33032">
        <w:rPr>
          <w:rFonts w:eastAsia="Calibri"/>
          <w:iCs/>
          <w:sz w:val="26"/>
          <w:szCs w:val="26"/>
          <w:lang w:eastAsia="en-US"/>
        </w:rPr>
        <w:t>- «Благодаря этому вы получите…»</w:t>
      </w:r>
    </w:p>
    <w:p w:rsidR="00530C89" w:rsidRPr="00B33032" w:rsidRDefault="00530C89" w:rsidP="00B33032">
      <w:pPr>
        <w:ind w:firstLine="709"/>
        <w:jc w:val="both"/>
        <w:rPr>
          <w:rFonts w:eastAsia="Calibri"/>
          <w:iCs/>
          <w:sz w:val="26"/>
          <w:szCs w:val="26"/>
          <w:lang w:eastAsia="en-US"/>
        </w:rPr>
      </w:pPr>
      <w:r w:rsidRPr="00B33032">
        <w:rPr>
          <w:rFonts w:eastAsia="Calibri"/>
          <w:iCs/>
          <w:sz w:val="26"/>
          <w:szCs w:val="26"/>
          <w:lang w:eastAsia="en-US"/>
        </w:rPr>
        <w:t>- «Это позволит избежать…»</w:t>
      </w:r>
    </w:p>
    <w:p w:rsidR="00530C89" w:rsidRPr="00B33032" w:rsidRDefault="00530C89" w:rsidP="00B33032">
      <w:pPr>
        <w:ind w:firstLine="709"/>
        <w:jc w:val="both"/>
        <w:rPr>
          <w:rFonts w:eastAsia="Calibri"/>
          <w:iCs/>
          <w:sz w:val="26"/>
          <w:szCs w:val="26"/>
          <w:lang w:eastAsia="en-US"/>
        </w:rPr>
      </w:pPr>
      <w:r w:rsidRPr="00B33032">
        <w:rPr>
          <w:rFonts w:eastAsia="Calibri"/>
          <w:iCs/>
          <w:sz w:val="26"/>
          <w:szCs w:val="26"/>
          <w:lang w:eastAsia="en-US"/>
        </w:rPr>
        <w:t>- «Это повышает Ваши…»</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napToGrid w:val="0"/>
          <w:sz w:val="26"/>
          <w:szCs w:val="26"/>
          <w:lang w:eastAsia="en-US"/>
        </w:rPr>
        <w:t>После подготовки текста / плана выступления полезно проконтролировать себя вопросами:</w:t>
      </w:r>
    </w:p>
    <w:p w:rsidR="00530C89" w:rsidRPr="00B33032" w:rsidRDefault="00530C89" w:rsidP="00B33032">
      <w:pPr>
        <w:widowControl w:val="0"/>
        <w:numPr>
          <w:ilvl w:val="0"/>
          <w:numId w:val="31"/>
        </w:numPr>
        <w:autoSpaceDE w:val="0"/>
        <w:autoSpaceDN w:val="0"/>
        <w:adjustRightInd w:val="0"/>
        <w:ind w:left="0" w:firstLine="709"/>
        <w:jc w:val="both"/>
        <w:rPr>
          <w:rFonts w:eastAsia="Times New Roman"/>
          <w:snapToGrid w:val="0"/>
          <w:sz w:val="26"/>
          <w:szCs w:val="26"/>
          <w:lang w:eastAsia="en-US"/>
        </w:rPr>
      </w:pPr>
      <w:r w:rsidRPr="00B33032">
        <w:rPr>
          <w:rFonts w:eastAsia="Times New Roman"/>
          <w:snapToGrid w:val="0"/>
          <w:sz w:val="26"/>
          <w:szCs w:val="26"/>
          <w:lang w:eastAsia="en-US"/>
        </w:rPr>
        <w:t>Вызывает ли мое выступление интерес?</w:t>
      </w:r>
    </w:p>
    <w:p w:rsidR="00530C89" w:rsidRPr="00B33032" w:rsidRDefault="00530C89" w:rsidP="00B33032">
      <w:pPr>
        <w:widowControl w:val="0"/>
        <w:numPr>
          <w:ilvl w:val="0"/>
          <w:numId w:val="31"/>
        </w:numPr>
        <w:autoSpaceDE w:val="0"/>
        <w:autoSpaceDN w:val="0"/>
        <w:adjustRightInd w:val="0"/>
        <w:ind w:left="0" w:firstLine="709"/>
        <w:jc w:val="both"/>
        <w:rPr>
          <w:rFonts w:eastAsia="Times New Roman"/>
          <w:snapToGrid w:val="0"/>
          <w:sz w:val="26"/>
          <w:szCs w:val="26"/>
          <w:lang w:eastAsia="en-US"/>
        </w:rPr>
      </w:pPr>
      <w:r w:rsidRPr="00B33032">
        <w:rPr>
          <w:rFonts w:eastAsia="Times New Roman"/>
          <w:snapToGrid w:val="0"/>
          <w:sz w:val="26"/>
          <w:szCs w:val="26"/>
          <w:lang w:eastAsia="en-US"/>
        </w:rPr>
        <w:t>Достаточно ли я знаю по данному вопросу, и имеется ли у меня достаточно данных?</w:t>
      </w:r>
    </w:p>
    <w:p w:rsidR="00530C89" w:rsidRPr="00B33032" w:rsidRDefault="00530C89" w:rsidP="00B33032">
      <w:pPr>
        <w:widowControl w:val="0"/>
        <w:numPr>
          <w:ilvl w:val="0"/>
          <w:numId w:val="31"/>
        </w:numPr>
        <w:autoSpaceDE w:val="0"/>
        <w:autoSpaceDN w:val="0"/>
        <w:adjustRightInd w:val="0"/>
        <w:ind w:left="0" w:firstLine="709"/>
        <w:jc w:val="both"/>
        <w:rPr>
          <w:rFonts w:eastAsia="Times New Roman"/>
          <w:snapToGrid w:val="0"/>
          <w:sz w:val="26"/>
          <w:szCs w:val="26"/>
          <w:lang w:eastAsia="en-US"/>
        </w:rPr>
      </w:pPr>
      <w:r w:rsidRPr="00B33032">
        <w:rPr>
          <w:rFonts w:eastAsia="Times New Roman"/>
          <w:snapToGrid w:val="0"/>
          <w:sz w:val="26"/>
          <w:szCs w:val="26"/>
          <w:lang w:eastAsia="en-US"/>
        </w:rPr>
        <w:t>Смогу ли я закончить выступление в отведенное время?</w:t>
      </w:r>
    </w:p>
    <w:p w:rsidR="00530C89" w:rsidRPr="00B33032" w:rsidRDefault="00530C89" w:rsidP="00B33032">
      <w:pPr>
        <w:widowControl w:val="0"/>
        <w:numPr>
          <w:ilvl w:val="0"/>
          <w:numId w:val="31"/>
        </w:numPr>
        <w:autoSpaceDE w:val="0"/>
        <w:autoSpaceDN w:val="0"/>
        <w:adjustRightInd w:val="0"/>
        <w:ind w:left="0" w:firstLine="709"/>
        <w:jc w:val="both"/>
        <w:rPr>
          <w:rFonts w:eastAsia="Times New Roman"/>
          <w:snapToGrid w:val="0"/>
          <w:sz w:val="26"/>
          <w:szCs w:val="26"/>
          <w:lang w:eastAsia="en-US"/>
        </w:rPr>
      </w:pPr>
      <w:r w:rsidRPr="00B33032">
        <w:rPr>
          <w:rFonts w:eastAsia="Times New Roman"/>
          <w:snapToGrid w:val="0"/>
          <w:sz w:val="26"/>
          <w:szCs w:val="26"/>
          <w:lang w:eastAsia="en-US"/>
        </w:rPr>
        <w:t>Соответствует ли мое выступление уровню моих знаний и опыту?</w:t>
      </w:r>
    </w:p>
    <w:p w:rsidR="00530C89" w:rsidRPr="00B33032" w:rsidRDefault="00530C89" w:rsidP="00B33032">
      <w:pPr>
        <w:ind w:firstLine="709"/>
        <w:jc w:val="both"/>
        <w:rPr>
          <w:rFonts w:eastAsia="Calibri"/>
          <w:color w:val="000000"/>
          <w:sz w:val="26"/>
          <w:szCs w:val="26"/>
          <w:lang w:eastAsia="en-US"/>
        </w:rPr>
      </w:pPr>
      <w:r w:rsidRPr="00B33032">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33032">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530C89" w:rsidRPr="00B33032" w:rsidRDefault="00530C89" w:rsidP="00B33032">
      <w:pPr>
        <w:widowControl w:val="0"/>
        <w:autoSpaceDE w:val="0"/>
        <w:autoSpaceDN w:val="0"/>
        <w:adjustRightInd w:val="0"/>
        <w:ind w:firstLine="709"/>
        <w:jc w:val="both"/>
        <w:rPr>
          <w:rFonts w:eastAsia="Times New Roman"/>
          <w:snapToGrid w:val="0"/>
          <w:color w:val="000000"/>
          <w:sz w:val="26"/>
          <w:szCs w:val="26"/>
          <w:lang w:eastAsia="en-US"/>
        </w:rPr>
      </w:pPr>
      <w:r w:rsidRPr="00B33032">
        <w:rPr>
          <w:rFonts w:eastAsia="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napToGrid w:val="0"/>
          <w:sz w:val="26"/>
          <w:szCs w:val="26"/>
          <w:lang w:eastAsia="en-US"/>
        </w:rPr>
        <w:t xml:space="preserve">Кроме того, установлено, что </w:t>
      </w:r>
      <w:r w:rsidRPr="00B33032">
        <w:rPr>
          <w:rFonts w:eastAsia="Times New Roman"/>
          <w:i/>
          <w:snapToGrid w:val="0"/>
          <w:sz w:val="26"/>
          <w:szCs w:val="26"/>
          <w:lang w:eastAsia="en-US"/>
        </w:rPr>
        <w:t>короткие фразы</w:t>
      </w:r>
      <w:r w:rsidRPr="00B33032">
        <w:rPr>
          <w:rFonts w:eastAsia="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napToGrid w:val="0"/>
          <w:sz w:val="26"/>
          <w:szCs w:val="26"/>
          <w:lang w:eastAsia="en-US"/>
        </w:rPr>
        <w:t xml:space="preserve">Особое место в презентации проекта занимает обращение к аудитории. Известно, </w:t>
      </w:r>
      <w:r w:rsidRPr="00B33032">
        <w:rPr>
          <w:rFonts w:eastAsia="Times New Roman"/>
          <w:snapToGrid w:val="0"/>
          <w:sz w:val="26"/>
          <w:szCs w:val="26"/>
          <w:lang w:eastAsia="en-US"/>
        </w:rPr>
        <w:lastRenderedPageBreak/>
        <w:t>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30C89" w:rsidRPr="00B33032" w:rsidRDefault="00530C89" w:rsidP="00B33032">
      <w:pPr>
        <w:widowControl w:val="0"/>
        <w:autoSpaceDE w:val="0"/>
        <w:autoSpaceDN w:val="0"/>
        <w:adjustRightInd w:val="0"/>
        <w:ind w:firstLine="709"/>
        <w:jc w:val="both"/>
        <w:rPr>
          <w:rFonts w:eastAsia="Times New Roman"/>
          <w:snapToGrid w:val="0"/>
          <w:sz w:val="26"/>
          <w:szCs w:val="26"/>
          <w:lang w:eastAsia="en-US"/>
        </w:rPr>
      </w:pPr>
      <w:r w:rsidRPr="00B33032">
        <w:rPr>
          <w:rFonts w:eastAsia="Times New Roman"/>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30C89" w:rsidRPr="00B33032" w:rsidRDefault="00530C89" w:rsidP="00B33032">
      <w:pPr>
        <w:widowControl w:val="0"/>
        <w:autoSpaceDE w:val="0"/>
        <w:autoSpaceDN w:val="0"/>
        <w:adjustRightInd w:val="0"/>
        <w:ind w:firstLine="709"/>
        <w:jc w:val="both"/>
        <w:rPr>
          <w:rFonts w:eastAsia="Times New Roman"/>
          <w:sz w:val="26"/>
          <w:szCs w:val="26"/>
          <w:lang w:eastAsia="en-US"/>
        </w:rPr>
      </w:pPr>
      <w:r w:rsidRPr="00B33032">
        <w:rPr>
          <w:rFonts w:eastAsia="Times New Roman"/>
          <w:sz w:val="26"/>
          <w:szCs w:val="26"/>
          <w:lang w:eastAsia="en-US"/>
        </w:rPr>
        <w:t>После выступления нужно быть готовым к ответам на возникшие у аудитории вопросы.</w:t>
      </w:r>
    </w:p>
    <w:p w:rsidR="00530C89" w:rsidRPr="00B33032" w:rsidRDefault="00530C89" w:rsidP="00B33032">
      <w:pPr>
        <w:keepNext/>
        <w:keepLines/>
        <w:jc w:val="center"/>
        <w:outlineLvl w:val="2"/>
        <w:rPr>
          <w:rFonts w:eastAsia="Times New Roman"/>
          <w:b/>
          <w:bCs/>
          <w:sz w:val="26"/>
          <w:szCs w:val="26"/>
          <w:lang w:eastAsia="en-US"/>
        </w:rPr>
      </w:pPr>
      <w:bookmarkStart w:id="13" w:name="_Toc354667574"/>
      <w:r w:rsidRPr="00B33032">
        <w:rPr>
          <w:rFonts w:eastAsia="Times New Roman"/>
          <w:b/>
          <w:bCs/>
          <w:sz w:val="26"/>
          <w:szCs w:val="26"/>
          <w:lang w:eastAsia="en-US"/>
        </w:rPr>
        <w:t>Методические рекомендации по выполнению реферата</w:t>
      </w:r>
      <w:bookmarkEnd w:id="6"/>
      <w:bookmarkEnd w:id="7"/>
      <w:bookmarkEnd w:id="13"/>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530C89" w:rsidRPr="00B33032" w:rsidRDefault="00530C89" w:rsidP="00B33032">
      <w:pPr>
        <w:jc w:val="both"/>
        <w:rPr>
          <w:rFonts w:eastAsia="Calibri"/>
          <w:sz w:val="26"/>
          <w:szCs w:val="26"/>
          <w:lang w:eastAsia="en-US"/>
        </w:rPr>
      </w:pPr>
      <w:r w:rsidRPr="00B33032">
        <w:rPr>
          <w:rFonts w:eastAsia="Calibri"/>
          <w:sz w:val="26"/>
          <w:szCs w:val="26"/>
          <w:lang w:eastAsia="en-US"/>
        </w:rPr>
        <w:t>Содержание реферата</w:t>
      </w:r>
    </w:p>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 xml:space="preserve">Реферат, как правило, должен содержать следующие </w:t>
      </w:r>
      <w:r w:rsidRPr="00B33032">
        <w:rPr>
          <w:rFonts w:eastAsia="Calibri"/>
          <w:bCs/>
          <w:iCs/>
          <w:sz w:val="26"/>
          <w:szCs w:val="26"/>
          <w:lang w:eastAsia="en-US"/>
        </w:rPr>
        <w:t>структурные элементы</w:t>
      </w:r>
      <w:r w:rsidRPr="00B33032">
        <w:rPr>
          <w:rFonts w:eastAsia="Calibri"/>
          <w:sz w:val="26"/>
          <w:szCs w:val="26"/>
          <w:lang w:eastAsia="en-US"/>
        </w:rPr>
        <w:t>:</w:t>
      </w:r>
    </w:p>
    <w:p w:rsidR="00530C89" w:rsidRPr="00B33032" w:rsidRDefault="00530C89" w:rsidP="00B33032">
      <w:pPr>
        <w:numPr>
          <w:ilvl w:val="0"/>
          <w:numId w:val="28"/>
        </w:numPr>
        <w:shd w:val="clear" w:color="auto" w:fill="FFFFFF"/>
        <w:tabs>
          <w:tab w:val="num" w:pos="1260"/>
        </w:tabs>
        <w:ind w:left="0" w:firstLine="0"/>
        <w:jc w:val="both"/>
        <w:rPr>
          <w:rFonts w:eastAsia="Calibri"/>
          <w:sz w:val="26"/>
          <w:szCs w:val="26"/>
          <w:lang w:eastAsia="en-US"/>
        </w:rPr>
      </w:pPr>
      <w:r w:rsidRPr="00B33032">
        <w:rPr>
          <w:rFonts w:eastAsia="Calibri"/>
          <w:sz w:val="26"/>
          <w:szCs w:val="26"/>
          <w:lang w:eastAsia="en-US"/>
        </w:rPr>
        <w:t>титульный лист;</w:t>
      </w:r>
    </w:p>
    <w:p w:rsidR="00530C89" w:rsidRPr="00B33032" w:rsidRDefault="00530C89" w:rsidP="00B33032">
      <w:pPr>
        <w:numPr>
          <w:ilvl w:val="0"/>
          <w:numId w:val="28"/>
        </w:numPr>
        <w:shd w:val="clear" w:color="auto" w:fill="FFFFFF"/>
        <w:tabs>
          <w:tab w:val="num" w:pos="1260"/>
        </w:tabs>
        <w:ind w:left="0" w:firstLine="0"/>
        <w:jc w:val="both"/>
        <w:rPr>
          <w:rFonts w:eastAsia="Calibri"/>
          <w:sz w:val="26"/>
          <w:szCs w:val="26"/>
          <w:lang w:eastAsia="en-US"/>
        </w:rPr>
      </w:pPr>
      <w:r w:rsidRPr="00B33032">
        <w:rPr>
          <w:rFonts w:eastAsia="Calibri"/>
          <w:sz w:val="26"/>
          <w:szCs w:val="26"/>
          <w:lang w:eastAsia="en-US"/>
        </w:rPr>
        <w:t>содержание;</w:t>
      </w:r>
    </w:p>
    <w:p w:rsidR="00530C89" w:rsidRPr="00B33032" w:rsidRDefault="00530C89" w:rsidP="00B33032">
      <w:pPr>
        <w:numPr>
          <w:ilvl w:val="0"/>
          <w:numId w:val="28"/>
        </w:numPr>
        <w:shd w:val="clear" w:color="auto" w:fill="FFFFFF"/>
        <w:tabs>
          <w:tab w:val="num" w:pos="1260"/>
        </w:tabs>
        <w:ind w:left="0" w:firstLine="0"/>
        <w:jc w:val="both"/>
        <w:rPr>
          <w:rFonts w:eastAsia="Calibri"/>
          <w:sz w:val="26"/>
          <w:szCs w:val="26"/>
          <w:lang w:eastAsia="en-US"/>
        </w:rPr>
      </w:pPr>
      <w:r w:rsidRPr="00B33032">
        <w:rPr>
          <w:rFonts w:eastAsia="Calibri"/>
          <w:sz w:val="26"/>
          <w:szCs w:val="26"/>
          <w:lang w:eastAsia="en-US"/>
        </w:rPr>
        <w:t>введение;</w:t>
      </w:r>
    </w:p>
    <w:p w:rsidR="00530C89" w:rsidRPr="00B33032" w:rsidRDefault="00530C89" w:rsidP="00B33032">
      <w:pPr>
        <w:numPr>
          <w:ilvl w:val="0"/>
          <w:numId w:val="28"/>
        </w:numPr>
        <w:shd w:val="clear" w:color="auto" w:fill="FFFFFF"/>
        <w:tabs>
          <w:tab w:val="num" w:pos="1260"/>
        </w:tabs>
        <w:ind w:left="0" w:firstLine="0"/>
        <w:jc w:val="both"/>
        <w:rPr>
          <w:rFonts w:eastAsia="Calibri"/>
          <w:sz w:val="26"/>
          <w:szCs w:val="26"/>
          <w:lang w:eastAsia="en-US"/>
        </w:rPr>
      </w:pPr>
      <w:r w:rsidRPr="00B33032">
        <w:rPr>
          <w:rFonts w:eastAsia="Calibri"/>
          <w:sz w:val="26"/>
          <w:szCs w:val="26"/>
          <w:lang w:eastAsia="en-US"/>
        </w:rPr>
        <w:t>основная часть;</w:t>
      </w:r>
    </w:p>
    <w:p w:rsidR="00530C89" w:rsidRPr="00B33032" w:rsidRDefault="00530C89" w:rsidP="00B33032">
      <w:pPr>
        <w:numPr>
          <w:ilvl w:val="0"/>
          <w:numId w:val="28"/>
        </w:numPr>
        <w:shd w:val="clear" w:color="auto" w:fill="FFFFFF"/>
        <w:tabs>
          <w:tab w:val="num" w:pos="1260"/>
        </w:tabs>
        <w:ind w:left="0" w:firstLine="0"/>
        <w:jc w:val="both"/>
        <w:rPr>
          <w:rFonts w:eastAsia="Calibri"/>
          <w:sz w:val="26"/>
          <w:szCs w:val="26"/>
          <w:lang w:eastAsia="en-US"/>
        </w:rPr>
      </w:pPr>
      <w:r w:rsidRPr="00B33032">
        <w:rPr>
          <w:rFonts w:eastAsia="Calibri"/>
          <w:sz w:val="26"/>
          <w:szCs w:val="26"/>
          <w:lang w:eastAsia="en-US"/>
        </w:rPr>
        <w:t>заключение;</w:t>
      </w:r>
    </w:p>
    <w:p w:rsidR="00530C89" w:rsidRPr="00B33032" w:rsidRDefault="00530C89" w:rsidP="00B33032">
      <w:pPr>
        <w:numPr>
          <w:ilvl w:val="0"/>
          <w:numId w:val="28"/>
        </w:numPr>
        <w:shd w:val="clear" w:color="auto" w:fill="FFFFFF"/>
        <w:tabs>
          <w:tab w:val="num" w:pos="1260"/>
        </w:tabs>
        <w:ind w:left="0" w:firstLine="0"/>
        <w:jc w:val="both"/>
        <w:rPr>
          <w:rFonts w:eastAsia="Calibri"/>
          <w:sz w:val="26"/>
          <w:szCs w:val="26"/>
          <w:lang w:eastAsia="en-US"/>
        </w:rPr>
      </w:pPr>
      <w:r w:rsidRPr="00B33032">
        <w:rPr>
          <w:rFonts w:eastAsia="Calibri"/>
          <w:sz w:val="26"/>
          <w:szCs w:val="26"/>
          <w:lang w:eastAsia="en-US"/>
        </w:rPr>
        <w:t>список использованных источников;</w:t>
      </w:r>
    </w:p>
    <w:p w:rsidR="00530C89" w:rsidRPr="00B33032" w:rsidRDefault="00530C89" w:rsidP="00B33032">
      <w:pPr>
        <w:numPr>
          <w:ilvl w:val="0"/>
          <w:numId w:val="28"/>
        </w:numPr>
        <w:shd w:val="clear" w:color="auto" w:fill="FFFFFF"/>
        <w:tabs>
          <w:tab w:val="num" w:pos="1260"/>
        </w:tabs>
        <w:ind w:left="0" w:firstLine="0"/>
        <w:jc w:val="both"/>
        <w:rPr>
          <w:rFonts w:eastAsia="Calibri"/>
          <w:sz w:val="26"/>
          <w:szCs w:val="26"/>
          <w:lang w:eastAsia="en-US"/>
        </w:rPr>
      </w:pPr>
      <w:r w:rsidRPr="00B33032">
        <w:rPr>
          <w:rFonts w:eastAsia="Calibri"/>
          <w:sz w:val="26"/>
          <w:szCs w:val="26"/>
          <w:lang w:eastAsia="en-US"/>
        </w:rPr>
        <w:t>приложения (при необходимости).</w:t>
      </w:r>
    </w:p>
    <w:p w:rsidR="00530C89" w:rsidRPr="00B33032" w:rsidRDefault="00530C89" w:rsidP="00B33032">
      <w:pPr>
        <w:widowControl w:val="0"/>
        <w:autoSpaceDE w:val="0"/>
        <w:autoSpaceDN w:val="0"/>
        <w:adjustRightInd w:val="0"/>
        <w:jc w:val="both"/>
        <w:rPr>
          <w:rFonts w:eastAsia="Times New Roman"/>
          <w:sz w:val="26"/>
          <w:szCs w:val="26"/>
        </w:rPr>
      </w:pPr>
      <w:r w:rsidRPr="00B33032">
        <w:rPr>
          <w:rFonts w:eastAsia="Times New Roman"/>
          <w:sz w:val="26"/>
          <w:szCs w:val="26"/>
        </w:rPr>
        <w:t>Примерный объем составляющих реферата представлен в таблице.</w:t>
      </w:r>
    </w:p>
    <w:p w:rsidR="00530C89" w:rsidRPr="00B33032" w:rsidRDefault="00530C89" w:rsidP="00B33032">
      <w:pPr>
        <w:widowControl w:val="0"/>
        <w:autoSpaceDE w:val="0"/>
        <w:autoSpaceDN w:val="0"/>
        <w:adjustRightInd w:val="0"/>
        <w:jc w:val="both"/>
        <w:rPr>
          <w:rFonts w:eastAsia="Times New Roman"/>
          <w:sz w:val="26"/>
          <w:szCs w:val="26"/>
        </w:rPr>
      </w:pPr>
      <w:r w:rsidRPr="00B33032">
        <w:rPr>
          <w:rFonts w:eastAsia="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30C89" w:rsidRPr="00B33032"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bCs/>
                <w:sz w:val="26"/>
                <w:szCs w:val="26"/>
                <w:lang w:eastAsia="en-US"/>
              </w:rPr>
            </w:pPr>
            <w:r w:rsidRPr="00B33032">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keepNext/>
              <w:keepLines/>
              <w:jc w:val="both"/>
              <w:outlineLvl w:val="8"/>
              <w:rPr>
                <w:rFonts w:eastAsia="Times New Roman"/>
                <w:iCs/>
                <w:sz w:val="26"/>
                <w:szCs w:val="26"/>
                <w:lang w:eastAsia="en-US"/>
              </w:rPr>
            </w:pPr>
            <w:r w:rsidRPr="00B33032">
              <w:rPr>
                <w:rFonts w:eastAsia="Times New Roman"/>
                <w:iCs/>
                <w:sz w:val="26"/>
                <w:szCs w:val="26"/>
                <w:lang w:eastAsia="en-US"/>
              </w:rPr>
              <w:t>Количество страниц</w:t>
            </w:r>
          </w:p>
        </w:tc>
      </w:tr>
      <w:tr w:rsidR="00530C89" w:rsidRPr="00B33032"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1</w:t>
            </w:r>
          </w:p>
        </w:tc>
      </w:tr>
      <w:tr w:rsidR="00530C89" w:rsidRPr="00B33032"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1</w:t>
            </w:r>
          </w:p>
        </w:tc>
      </w:tr>
      <w:tr w:rsidR="00530C89" w:rsidRPr="00B33032"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keepNext/>
              <w:keepLines/>
              <w:jc w:val="both"/>
              <w:outlineLvl w:val="5"/>
              <w:rPr>
                <w:rFonts w:eastAsia="Times New Roman"/>
                <w:b/>
                <w:i/>
                <w:iCs/>
                <w:sz w:val="26"/>
                <w:szCs w:val="26"/>
                <w:lang w:eastAsia="en-US"/>
              </w:rPr>
            </w:pPr>
            <w:r w:rsidRPr="00B33032">
              <w:rPr>
                <w:rFonts w:eastAsia="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2</w:t>
            </w:r>
          </w:p>
        </w:tc>
      </w:tr>
      <w:tr w:rsidR="00530C89" w:rsidRPr="00B33032"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15-20</w:t>
            </w:r>
          </w:p>
        </w:tc>
      </w:tr>
      <w:tr w:rsidR="00530C89" w:rsidRPr="00B33032"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1-2</w:t>
            </w:r>
          </w:p>
        </w:tc>
      </w:tr>
      <w:tr w:rsidR="00530C89" w:rsidRPr="00B33032"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1-2</w:t>
            </w:r>
          </w:p>
        </w:tc>
      </w:tr>
      <w:tr w:rsidR="00530C89" w:rsidRPr="00B33032"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Без ограничений</w:t>
            </w:r>
          </w:p>
        </w:tc>
      </w:tr>
    </w:tbl>
    <w:p w:rsidR="00530C89" w:rsidRPr="00B33032" w:rsidRDefault="00530C89" w:rsidP="00B33032">
      <w:pPr>
        <w:shd w:val="clear" w:color="auto" w:fill="FFFFFF"/>
        <w:tabs>
          <w:tab w:val="left" w:pos="0"/>
        </w:tabs>
        <w:ind w:firstLine="709"/>
        <w:jc w:val="both"/>
        <w:rPr>
          <w:rFonts w:eastAsia="Calibri"/>
          <w:sz w:val="26"/>
          <w:szCs w:val="26"/>
          <w:lang w:eastAsia="en-US"/>
        </w:rPr>
      </w:pPr>
      <w:r w:rsidRPr="00B33032">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530C89" w:rsidRPr="00B33032" w:rsidRDefault="00530C89" w:rsidP="00B33032">
      <w:pPr>
        <w:widowControl w:val="0"/>
        <w:autoSpaceDE w:val="0"/>
        <w:autoSpaceDN w:val="0"/>
        <w:adjustRightInd w:val="0"/>
        <w:jc w:val="both"/>
        <w:rPr>
          <w:rFonts w:eastAsia="Times New Roman"/>
          <w:sz w:val="26"/>
          <w:szCs w:val="26"/>
        </w:rPr>
      </w:pPr>
      <w:r w:rsidRPr="00B33032">
        <w:rPr>
          <w:rFonts w:eastAsia="Times New Roman"/>
          <w:sz w:val="26"/>
          <w:szCs w:val="26"/>
        </w:rPr>
        <w:t xml:space="preserve">Во введении дается общая характеристика реферата: </w:t>
      </w:r>
    </w:p>
    <w:p w:rsidR="00530C89" w:rsidRPr="00B33032" w:rsidRDefault="00530C89" w:rsidP="00B33032">
      <w:pPr>
        <w:widowControl w:val="0"/>
        <w:numPr>
          <w:ilvl w:val="0"/>
          <w:numId w:val="37"/>
        </w:numPr>
        <w:tabs>
          <w:tab w:val="left" w:pos="284"/>
        </w:tabs>
        <w:autoSpaceDE w:val="0"/>
        <w:autoSpaceDN w:val="0"/>
        <w:adjustRightInd w:val="0"/>
        <w:ind w:left="0" w:firstLine="0"/>
        <w:jc w:val="both"/>
        <w:rPr>
          <w:rFonts w:eastAsia="Times New Roman"/>
          <w:sz w:val="26"/>
          <w:szCs w:val="26"/>
        </w:rPr>
      </w:pPr>
      <w:r w:rsidRPr="00B33032">
        <w:rPr>
          <w:rFonts w:eastAsia="Times New Roman"/>
          <w:sz w:val="26"/>
          <w:szCs w:val="26"/>
        </w:rPr>
        <w:t xml:space="preserve">обосновывается актуальность выбранной темы; </w:t>
      </w:r>
    </w:p>
    <w:p w:rsidR="00530C89" w:rsidRPr="00B33032" w:rsidRDefault="00530C89" w:rsidP="00B33032">
      <w:pPr>
        <w:widowControl w:val="0"/>
        <w:numPr>
          <w:ilvl w:val="0"/>
          <w:numId w:val="37"/>
        </w:numPr>
        <w:tabs>
          <w:tab w:val="left" w:pos="284"/>
        </w:tabs>
        <w:autoSpaceDE w:val="0"/>
        <w:autoSpaceDN w:val="0"/>
        <w:adjustRightInd w:val="0"/>
        <w:ind w:left="0" w:firstLine="0"/>
        <w:jc w:val="both"/>
        <w:rPr>
          <w:rFonts w:eastAsia="Times New Roman"/>
          <w:sz w:val="26"/>
          <w:szCs w:val="26"/>
        </w:rPr>
      </w:pPr>
      <w:r w:rsidRPr="00B33032">
        <w:rPr>
          <w:rFonts w:eastAsia="Times New Roman"/>
          <w:sz w:val="26"/>
          <w:szCs w:val="26"/>
        </w:rPr>
        <w:t xml:space="preserve">определяется цель работы и задачи, подлежащие решению для её достижения; </w:t>
      </w:r>
    </w:p>
    <w:p w:rsidR="00530C89" w:rsidRPr="00B33032" w:rsidRDefault="00530C89" w:rsidP="00B33032">
      <w:pPr>
        <w:widowControl w:val="0"/>
        <w:numPr>
          <w:ilvl w:val="0"/>
          <w:numId w:val="37"/>
        </w:numPr>
        <w:tabs>
          <w:tab w:val="left" w:pos="284"/>
        </w:tabs>
        <w:autoSpaceDE w:val="0"/>
        <w:autoSpaceDN w:val="0"/>
        <w:adjustRightInd w:val="0"/>
        <w:ind w:left="0" w:firstLine="0"/>
        <w:jc w:val="both"/>
        <w:rPr>
          <w:rFonts w:eastAsia="Times New Roman"/>
          <w:sz w:val="26"/>
          <w:szCs w:val="26"/>
        </w:rPr>
      </w:pPr>
      <w:r w:rsidRPr="00B33032">
        <w:rPr>
          <w:rFonts w:eastAsia="Times New Roman"/>
          <w:sz w:val="26"/>
          <w:szCs w:val="26"/>
        </w:rPr>
        <w:t>описываются объект и предмет исследования, информационная база исследования;</w:t>
      </w:r>
    </w:p>
    <w:p w:rsidR="00530C89" w:rsidRPr="00B33032" w:rsidRDefault="00530C89" w:rsidP="00B33032">
      <w:pPr>
        <w:widowControl w:val="0"/>
        <w:numPr>
          <w:ilvl w:val="0"/>
          <w:numId w:val="37"/>
        </w:numPr>
        <w:tabs>
          <w:tab w:val="left" w:pos="284"/>
        </w:tabs>
        <w:autoSpaceDE w:val="0"/>
        <w:autoSpaceDN w:val="0"/>
        <w:adjustRightInd w:val="0"/>
        <w:ind w:left="0" w:firstLine="0"/>
        <w:jc w:val="both"/>
        <w:rPr>
          <w:rFonts w:eastAsia="Times New Roman"/>
          <w:sz w:val="26"/>
          <w:szCs w:val="26"/>
        </w:rPr>
      </w:pPr>
      <w:r w:rsidRPr="00B33032">
        <w:rPr>
          <w:rFonts w:eastAsia="Times New Roman"/>
          <w:sz w:val="26"/>
          <w:szCs w:val="26"/>
        </w:rPr>
        <w:t>кратко характеризуется структура реферата по главам.</w:t>
      </w:r>
    </w:p>
    <w:p w:rsidR="00530C89" w:rsidRPr="00B33032" w:rsidRDefault="00530C89" w:rsidP="00B33032">
      <w:pPr>
        <w:shd w:val="clear" w:color="auto" w:fill="FFFFFF"/>
        <w:tabs>
          <w:tab w:val="left" w:pos="0"/>
        </w:tabs>
        <w:ind w:firstLine="709"/>
        <w:jc w:val="both"/>
        <w:rPr>
          <w:rFonts w:eastAsia="Calibri"/>
          <w:sz w:val="26"/>
          <w:szCs w:val="26"/>
          <w:lang w:eastAsia="en-US"/>
        </w:rPr>
      </w:pPr>
      <w:r w:rsidRPr="00B33032">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w:t>
      </w:r>
      <w:r w:rsidRPr="00B33032">
        <w:rPr>
          <w:rFonts w:eastAsia="Calibri"/>
          <w:sz w:val="26"/>
          <w:szCs w:val="26"/>
          <w:lang w:eastAsia="en-US"/>
        </w:rPr>
        <w:lastRenderedPageBreak/>
        <w:t>ствовать по своей сути формулировкам задач реферата. Заголовка "ОСНОВНАЯ ЧАСТЬ" в содержании реферата быть не должно.</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530C89" w:rsidRPr="00B33032" w:rsidRDefault="00530C89" w:rsidP="00B33032">
      <w:pPr>
        <w:shd w:val="clear" w:color="auto" w:fill="FFFFFF"/>
        <w:ind w:firstLine="709"/>
        <w:jc w:val="both"/>
        <w:rPr>
          <w:rFonts w:eastAsia="Calibri"/>
          <w:sz w:val="26"/>
          <w:szCs w:val="26"/>
          <w:lang w:eastAsia="en-US"/>
        </w:rPr>
      </w:pPr>
      <w:r w:rsidRPr="00B33032">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530C89" w:rsidRPr="00B33032" w:rsidRDefault="00530C89" w:rsidP="00B33032">
      <w:pPr>
        <w:shd w:val="clear" w:color="auto" w:fill="FFFFFF"/>
        <w:ind w:firstLine="709"/>
        <w:jc w:val="both"/>
        <w:rPr>
          <w:rFonts w:eastAsia="Calibri"/>
          <w:sz w:val="26"/>
          <w:szCs w:val="26"/>
          <w:lang w:eastAsia="en-US"/>
        </w:rPr>
      </w:pPr>
      <w:r w:rsidRPr="00B33032">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530C89" w:rsidRPr="00B33032" w:rsidRDefault="00530C89" w:rsidP="00B33032">
      <w:pPr>
        <w:shd w:val="clear" w:color="auto" w:fill="FFFFFF"/>
        <w:ind w:firstLine="709"/>
        <w:jc w:val="both"/>
        <w:rPr>
          <w:rFonts w:eastAsia="Calibri"/>
          <w:iCs/>
          <w:sz w:val="26"/>
          <w:szCs w:val="26"/>
          <w:lang w:eastAsia="en-US"/>
        </w:rPr>
      </w:pPr>
      <w:r w:rsidRPr="00B33032">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530C89" w:rsidRPr="00B33032" w:rsidRDefault="00530C89" w:rsidP="00B33032">
      <w:pPr>
        <w:shd w:val="clear" w:color="auto" w:fill="FFFFFF"/>
        <w:ind w:firstLine="709"/>
        <w:jc w:val="both"/>
        <w:rPr>
          <w:rFonts w:eastAsia="Calibri"/>
          <w:sz w:val="26"/>
          <w:szCs w:val="26"/>
          <w:lang w:eastAsia="en-US"/>
        </w:rPr>
      </w:pPr>
      <w:r w:rsidRPr="00B33032">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530C89" w:rsidRPr="00B33032" w:rsidRDefault="00530C89" w:rsidP="00B33032">
      <w:pPr>
        <w:shd w:val="clear" w:color="auto" w:fill="FFFFFF"/>
        <w:ind w:firstLine="709"/>
        <w:jc w:val="both"/>
        <w:rPr>
          <w:rFonts w:eastAsia="Calibri"/>
          <w:sz w:val="26"/>
          <w:szCs w:val="26"/>
          <w:lang w:eastAsia="en-US"/>
        </w:rPr>
      </w:pPr>
      <w:r w:rsidRPr="00B33032">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530C89" w:rsidRPr="00B33032" w:rsidRDefault="00530C89" w:rsidP="00B33032">
      <w:pPr>
        <w:jc w:val="both"/>
        <w:rPr>
          <w:rFonts w:eastAsia="Calibri"/>
          <w:b/>
          <w:sz w:val="26"/>
          <w:szCs w:val="26"/>
          <w:lang w:eastAsia="en-US"/>
        </w:rPr>
      </w:pPr>
      <w:r w:rsidRPr="00B33032">
        <w:rPr>
          <w:rFonts w:eastAsia="Calibri"/>
          <w:b/>
          <w:bCs/>
          <w:sz w:val="26"/>
          <w:szCs w:val="26"/>
          <w:lang w:eastAsia="en-US"/>
        </w:rPr>
        <w:t xml:space="preserve">Оформление </w:t>
      </w:r>
      <w:r w:rsidRPr="00B33032">
        <w:rPr>
          <w:rFonts w:eastAsia="Calibri"/>
          <w:b/>
          <w:sz w:val="26"/>
          <w:szCs w:val="26"/>
          <w:lang w:eastAsia="en-US"/>
        </w:rPr>
        <w:t>реферата</w:t>
      </w:r>
    </w:p>
    <w:p w:rsidR="00530C89" w:rsidRPr="00B33032" w:rsidRDefault="00530C89" w:rsidP="00B33032">
      <w:pPr>
        <w:shd w:val="clear" w:color="auto" w:fill="FFFFFF"/>
        <w:tabs>
          <w:tab w:val="left" w:pos="360"/>
        </w:tabs>
        <w:jc w:val="both"/>
        <w:rPr>
          <w:rFonts w:eastAsia="Calibri"/>
          <w:sz w:val="26"/>
          <w:szCs w:val="26"/>
          <w:lang w:eastAsia="en-US"/>
        </w:rPr>
      </w:pPr>
      <w:r w:rsidRPr="00B33032">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530C89" w:rsidRPr="00B33032" w:rsidRDefault="00530C89" w:rsidP="00B33032">
      <w:pPr>
        <w:widowControl w:val="0"/>
        <w:numPr>
          <w:ilvl w:val="0"/>
          <w:numId w:val="27"/>
        </w:numPr>
        <w:shd w:val="clear" w:color="auto" w:fill="FFFFFF"/>
        <w:tabs>
          <w:tab w:val="left" w:pos="360"/>
        </w:tabs>
        <w:autoSpaceDE w:val="0"/>
        <w:autoSpaceDN w:val="0"/>
        <w:adjustRightInd w:val="0"/>
        <w:ind w:left="0" w:firstLine="0"/>
        <w:jc w:val="both"/>
        <w:rPr>
          <w:rFonts w:eastAsia="Calibri"/>
          <w:sz w:val="26"/>
          <w:szCs w:val="26"/>
          <w:lang w:eastAsia="en-US"/>
        </w:rPr>
      </w:pPr>
      <w:r w:rsidRPr="00B33032">
        <w:rPr>
          <w:rFonts w:eastAsia="Calibri"/>
          <w:sz w:val="26"/>
          <w:szCs w:val="26"/>
          <w:lang w:eastAsia="en-US"/>
        </w:rPr>
        <w:t xml:space="preserve">на одной стороне листа белой бумаги формата А-4 </w:t>
      </w:r>
    </w:p>
    <w:p w:rsidR="00530C89" w:rsidRPr="00B33032" w:rsidRDefault="00530C89" w:rsidP="00B33032">
      <w:pPr>
        <w:widowControl w:val="0"/>
        <w:numPr>
          <w:ilvl w:val="0"/>
          <w:numId w:val="27"/>
        </w:numPr>
        <w:shd w:val="clear" w:color="auto" w:fill="FFFFFF"/>
        <w:tabs>
          <w:tab w:val="left" w:pos="360"/>
        </w:tabs>
        <w:autoSpaceDE w:val="0"/>
        <w:autoSpaceDN w:val="0"/>
        <w:adjustRightInd w:val="0"/>
        <w:ind w:left="0" w:firstLine="0"/>
        <w:jc w:val="both"/>
        <w:rPr>
          <w:rFonts w:eastAsia="Calibri"/>
          <w:sz w:val="26"/>
          <w:szCs w:val="26"/>
          <w:lang w:eastAsia="en-US"/>
        </w:rPr>
      </w:pPr>
      <w:r w:rsidRPr="00B33032">
        <w:rPr>
          <w:rFonts w:eastAsia="Calibri"/>
          <w:sz w:val="26"/>
          <w:szCs w:val="26"/>
          <w:lang w:eastAsia="en-US"/>
        </w:rPr>
        <w:t xml:space="preserve">размер шрифта-12; </w:t>
      </w:r>
      <w:r w:rsidRPr="00B33032">
        <w:rPr>
          <w:rFonts w:eastAsia="Calibri"/>
          <w:sz w:val="26"/>
          <w:szCs w:val="26"/>
          <w:lang w:val="en-US" w:eastAsia="en-US"/>
        </w:rPr>
        <w:t>TimesNewRoman</w:t>
      </w:r>
      <w:r w:rsidRPr="00B33032">
        <w:rPr>
          <w:rFonts w:eastAsia="Calibri"/>
          <w:sz w:val="26"/>
          <w:szCs w:val="26"/>
          <w:lang w:eastAsia="en-US"/>
        </w:rPr>
        <w:t>, цвет - черный</w:t>
      </w:r>
    </w:p>
    <w:p w:rsidR="00530C89" w:rsidRPr="00B33032" w:rsidRDefault="00530C89" w:rsidP="00B33032">
      <w:pPr>
        <w:widowControl w:val="0"/>
        <w:numPr>
          <w:ilvl w:val="0"/>
          <w:numId w:val="27"/>
        </w:numPr>
        <w:shd w:val="clear" w:color="auto" w:fill="FFFFFF"/>
        <w:tabs>
          <w:tab w:val="left" w:pos="360"/>
        </w:tabs>
        <w:autoSpaceDE w:val="0"/>
        <w:autoSpaceDN w:val="0"/>
        <w:adjustRightInd w:val="0"/>
        <w:ind w:left="0" w:firstLine="0"/>
        <w:jc w:val="both"/>
        <w:rPr>
          <w:rFonts w:eastAsia="Calibri"/>
          <w:sz w:val="26"/>
          <w:szCs w:val="26"/>
          <w:lang w:eastAsia="en-US"/>
        </w:rPr>
      </w:pPr>
      <w:r w:rsidRPr="00B33032">
        <w:rPr>
          <w:rFonts w:eastAsia="Calibri"/>
          <w:sz w:val="26"/>
          <w:szCs w:val="26"/>
          <w:lang w:eastAsia="en-US"/>
        </w:rPr>
        <w:t>междустрочный интервал - одинарный</w:t>
      </w:r>
    </w:p>
    <w:p w:rsidR="00530C89" w:rsidRPr="00B33032" w:rsidRDefault="00530C89" w:rsidP="00B33032">
      <w:pPr>
        <w:widowControl w:val="0"/>
        <w:numPr>
          <w:ilvl w:val="0"/>
          <w:numId w:val="27"/>
        </w:numPr>
        <w:shd w:val="clear" w:color="auto" w:fill="FFFFFF"/>
        <w:tabs>
          <w:tab w:val="left" w:pos="360"/>
        </w:tabs>
        <w:autoSpaceDE w:val="0"/>
        <w:autoSpaceDN w:val="0"/>
        <w:adjustRightInd w:val="0"/>
        <w:ind w:left="0" w:firstLine="0"/>
        <w:jc w:val="both"/>
        <w:rPr>
          <w:rFonts w:eastAsia="Calibri"/>
          <w:sz w:val="26"/>
          <w:szCs w:val="26"/>
          <w:lang w:eastAsia="en-US"/>
        </w:rPr>
      </w:pPr>
      <w:r w:rsidRPr="00B33032">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B33032">
          <w:rPr>
            <w:rFonts w:eastAsia="Calibri"/>
            <w:sz w:val="26"/>
            <w:szCs w:val="26"/>
            <w:lang w:eastAsia="en-US"/>
          </w:rPr>
          <w:t>2 см</w:t>
        </w:r>
      </w:smartTag>
      <w:r w:rsidRPr="00B33032">
        <w:rPr>
          <w:rFonts w:eastAsia="Calibri"/>
          <w:sz w:val="26"/>
          <w:szCs w:val="26"/>
          <w:lang w:eastAsia="en-US"/>
        </w:rPr>
        <w:t xml:space="preserve">, правого- </w:t>
      </w:r>
      <w:smartTag w:uri="urn:schemas-microsoft-com:office:smarttags" w:element="metricconverter">
        <w:smartTagPr>
          <w:attr w:name="ProductID" w:val="1 см"/>
        </w:smartTagPr>
        <w:r w:rsidRPr="00B33032">
          <w:rPr>
            <w:rFonts w:eastAsia="Calibri"/>
            <w:sz w:val="26"/>
            <w:szCs w:val="26"/>
            <w:lang w:eastAsia="en-US"/>
          </w:rPr>
          <w:t>1 см</w:t>
        </w:r>
      </w:smartTag>
      <w:r w:rsidRPr="00B33032">
        <w:rPr>
          <w:rFonts w:eastAsia="Calibri"/>
          <w:sz w:val="26"/>
          <w:szCs w:val="26"/>
          <w:lang w:eastAsia="en-US"/>
        </w:rPr>
        <w:t>, верхнего-2см, нижнего-2см.</w:t>
      </w:r>
    </w:p>
    <w:p w:rsidR="00530C89" w:rsidRPr="00B33032" w:rsidRDefault="00530C89" w:rsidP="00B33032">
      <w:pPr>
        <w:widowControl w:val="0"/>
        <w:numPr>
          <w:ilvl w:val="0"/>
          <w:numId w:val="27"/>
        </w:numPr>
        <w:shd w:val="clear" w:color="auto" w:fill="FFFFFF"/>
        <w:tabs>
          <w:tab w:val="left" w:pos="360"/>
        </w:tabs>
        <w:autoSpaceDE w:val="0"/>
        <w:autoSpaceDN w:val="0"/>
        <w:adjustRightInd w:val="0"/>
        <w:ind w:left="0" w:firstLine="0"/>
        <w:jc w:val="both"/>
        <w:rPr>
          <w:rFonts w:eastAsia="Calibri"/>
          <w:sz w:val="26"/>
          <w:szCs w:val="26"/>
          <w:lang w:eastAsia="en-US"/>
        </w:rPr>
      </w:pPr>
      <w:r w:rsidRPr="00B33032">
        <w:rPr>
          <w:rFonts w:eastAsia="Calibri"/>
          <w:sz w:val="26"/>
          <w:szCs w:val="26"/>
          <w:lang w:eastAsia="en-US"/>
        </w:rPr>
        <w:t xml:space="preserve">отформатировано по ширине листа </w:t>
      </w:r>
    </w:p>
    <w:p w:rsidR="00530C89" w:rsidRPr="00B33032" w:rsidRDefault="00530C89" w:rsidP="00B33032">
      <w:pPr>
        <w:widowControl w:val="0"/>
        <w:numPr>
          <w:ilvl w:val="0"/>
          <w:numId w:val="27"/>
        </w:numPr>
        <w:shd w:val="clear" w:color="auto" w:fill="FFFFFF"/>
        <w:tabs>
          <w:tab w:val="left" w:pos="360"/>
        </w:tabs>
        <w:autoSpaceDE w:val="0"/>
        <w:autoSpaceDN w:val="0"/>
        <w:adjustRightInd w:val="0"/>
        <w:ind w:left="0" w:firstLine="0"/>
        <w:jc w:val="both"/>
        <w:rPr>
          <w:rFonts w:eastAsia="Calibri"/>
          <w:sz w:val="26"/>
          <w:szCs w:val="26"/>
          <w:lang w:eastAsia="en-US"/>
        </w:rPr>
      </w:pPr>
      <w:r w:rsidRPr="00B33032">
        <w:rPr>
          <w:rFonts w:eastAsia="Calibri"/>
          <w:sz w:val="26"/>
          <w:szCs w:val="26"/>
          <w:lang w:eastAsia="en-US"/>
        </w:rPr>
        <w:t>на первой странице необходимо изложить план (содержание) работы.</w:t>
      </w:r>
    </w:p>
    <w:p w:rsidR="00530C89" w:rsidRPr="00B33032" w:rsidRDefault="00530C89" w:rsidP="00B33032">
      <w:pPr>
        <w:widowControl w:val="0"/>
        <w:numPr>
          <w:ilvl w:val="0"/>
          <w:numId w:val="27"/>
        </w:numPr>
        <w:shd w:val="clear" w:color="auto" w:fill="FFFFFF"/>
        <w:tabs>
          <w:tab w:val="left" w:pos="360"/>
        </w:tabs>
        <w:autoSpaceDE w:val="0"/>
        <w:autoSpaceDN w:val="0"/>
        <w:adjustRightInd w:val="0"/>
        <w:ind w:left="0" w:firstLine="0"/>
        <w:jc w:val="both"/>
        <w:rPr>
          <w:rFonts w:eastAsia="Calibri"/>
          <w:sz w:val="26"/>
          <w:szCs w:val="26"/>
          <w:lang w:eastAsia="en-US"/>
        </w:rPr>
      </w:pPr>
      <w:r w:rsidRPr="00B33032">
        <w:rPr>
          <w:rFonts w:eastAsia="Calibri"/>
          <w:sz w:val="26"/>
          <w:szCs w:val="26"/>
          <w:lang w:eastAsia="en-US"/>
        </w:rPr>
        <w:t xml:space="preserve"> в конце работы необходимо указать источники использованной литературы</w:t>
      </w:r>
    </w:p>
    <w:p w:rsidR="00530C89" w:rsidRPr="00B33032" w:rsidRDefault="00530C89" w:rsidP="00B33032">
      <w:pPr>
        <w:widowControl w:val="0"/>
        <w:numPr>
          <w:ilvl w:val="0"/>
          <w:numId w:val="27"/>
        </w:numPr>
        <w:shd w:val="clear" w:color="auto" w:fill="FFFFFF"/>
        <w:tabs>
          <w:tab w:val="left" w:pos="360"/>
        </w:tabs>
        <w:autoSpaceDE w:val="0"/>
        <w:autoSpaceDN w:val="0"/>
        <w:adjustRightInd w:val="0"/>
        <w:ind w:left="0" w:firstLine="0"/>
        <w:jc w:val="both"/>
        <w:rPr>
          <w:rFonts w:eastAsia="Calibri"/>
          <w:sz w:val="26"/>
          <w:szCs w:val="26"/>
          <w:lang w:eastAsia="en-US"/>
        </w:rPr>
      </w:pPr>
      <w:r w:rsidRPr="00B33032">
        <w:rPr>
          <w:rFonts w:eastAsia="Calibri"/>
          <w:sz w:val="26"/>
          <w:szCs w:val="26"/>
          <w:lang w:eastAsia="en-US"/>
        </w:rPr>
        <w:t>нумерация страниц текста -</w:t>
      </w:r>
    </w:p>
    <w:p w:rsidR="00530C89" w:rsidRPr="00B33032" w:rsidRDefault="00530C89" w:rsidP="00B33032">
      <w:pPr>
        <w:shd w:val="clear" w:color="auto" w:fill="FFFFFF"/>
        <w:jc w:val="both"/>
        <w:rPr>
          <w:rFonts w:eastAsia="Calibri"/>
          <w:sz w:val="26"/>
          <w:szCs w:val="26"/>
          <w:lang w:eastAsia="en-US"/>
        </w:rPr>
      </w:pPr>
      <w:r w:rsidRPr="00B33032">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530C89" w:rsidRPr="00B33032" w:rsidRDefault="00530C89" w:rsidP="00B33032">
      <w:pPr>
        <w:numPr>
          <w:ilvl w:val="0"/>
          <w:numId w:val="29"/>
        </w:numPr>
        <w:shd w:val="clear" w:color="auto" w:fill="FFFFFF"/>
        <w:tabs>
          <w:tab w:val="num" w:pos="1260"/>
        </w:tabs>
        <w:ind w:left="0" w:firstLine="0"/>
        <w:jc w:val="both"/>
        <w:rPr>
          <w:rFonts w:eastAsia="Calibri"/>
          <w:sz w:val="26"/>
          <w:szCs w:val="26"/>
          <w:lang w:eastAsia="en-US"/>
        </w:rPr>
      </w:pPr>
      <w:r w:rsidRPr="00B33032">
        <w:rPr>
          <w:rFonts w:eastAsia="Calibri"/>
          <w:sz w:val="26"/>
          <w:szCs w:val="26"/>
          <w:lang w:eastAsia="en-US"/>
        </w:rPr>
        <w:t>законодательные и нормативно-методические документы и материалы;</w:t>
      </w:r>
    </w:p>
    <w:p w:rsidR="00530C89" w:rsidRPr="00B33032" w:rsidRDefault="00530C89" w:rsidP="00B33032">
      <w:pPr>
        <w:numPr>
          <w:ilvl w:val="0"/>
          <w:numId w:val="29"/>
        </w:numPr>
        <w:shd w:val="clear" w:color="auto" w:fill="FFFFFF"/>
        <w:tabs>
          <w:tab w:val="num" w:pos="1260"/>
        </w:tabs>
        <w:ind w:left="0" w:firstLine="0"/>
        <w:jc w:val="both"/>
        <w:rPr>
          <w:rFonts w:eastAsia="Calibri"/>
          <w:sz w:val="26"/>
          <w:szCs w:val="26"/>
          <w:lang w:eastAsia="en-US"/>
        </w:rPr>
      </w:pPr>
      <w:r w:rsidRPr="00B33032">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530C89" w:rsidRPr="00B33032" w:rsidRDefault="00530C89" w:rsidP="00B33032">
      <w:pPr>
        <w:numPr>
          <w:ilvl w:val="0"/>
          <w:numId w:val="29"/>
        </w:numPr>
        <w:shd w:val="clear" w:color="auto" w:fill="FFFFFF"/>
        <w:tabs>
          <w:tab w:val="num" w:pos="1260"/>
        </w:tabs>
        <w:ind w:left="0" w:firstLine="0"/>
        <w:jc w:val="both"/>
        <w:rPr>
          <w:rFonts w:eastAsia="Calibri"/>
          <w:sz w:val="26"/>
          <w:szCs w:val="26"/>
          <w:lang w:eastAsia="en-US"/>
        </w:rPr>
      </w:pPr>
      <w:r w:rsidRPr="00B33032">
        <w:rPr>
          <w:rFonts w:eastAsia="Calibri"/>
          <w:sz w:val="26"/>
          <w:szCs w:val="26"/>
          <w:lang w:eastAsia="en-US"/>
        </w:rPr>
        <w:t>статистические, инструктивные и отчетные материалы предприятий, организаций и учреждений.</w:t>
      </w:r>
    </w:p>
    <w:p w:rsidR="00530C89" w:rsidRPr="00B33032" w:rsidRDefault="00530C89" w:rsidP="00B33032">
      <w:pPr>
        <w:shd w:val="clear" w:color="auto" w:fill="FFFFFF"/>
        <w:ind w:firstLine="709"/>
        <w:jc w:val="both"/>
        <w:rPr>
          <w:rFonts w:eastAsia="Calibri"/>
          <w:sz w:val="26"/>
          <w:szCs w:val="26"/>
          <w:lang w:eastAsia="en-US"/>
        </w:rPr>
      </w:pPr>
      <w:r w:rsidRPr="00B33032">
        <w:rPr>
          <w:rFonts w:eastAsia="Calibri"/>
          <w:sz w:val="26"/>
          <w:szCs w:val="26"/>
          <w:lang w:eastAsia="en-US"/>
        </w:rPr>
        <w:t>Включенная в список литература нумеруется сплошным порядком от первого до последнего названия.</w:t>
      </w:r>
    </w:p>
    <w:p w:rsidR="00530C89" w:rsidRPr="00B33032" w:rsidRDefault="00530C89" w:rsidP="00B33032">
      <w:pPr>
        <w:ind w:firstLine="709"/>
        <w:jc w:val="both"/>
        <w:rPr>
          <w:rFonts w:eastAsia="Calibri"/>
          <w:iCs/>
          <w:sz w:val="26"/>
          <w:szCs w:val="26"/>
          <w:lang w:eastAsia="en-US"/>
        </w:rPr>
      </w:pPr>
      <w:r w:rsidRPr="00B33032">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w:t>
      </w:r>
      <w:r w:rsidRPr="00B33032">
        <w:rPr>
          <w:rFonts w:eastAsia="Calibri"/>
          <w:sz w:val="26"/>
          <w:szCs w:val="26"/>
          <w:lang w:eastAsia="en-US"/>
        </w:rPr>
        <w:lastRenderedPageBreak/>
        <w:t>пуска и номер. По сборникам трудов (статей) указывается автор статьи, ее название и далее название книги (сборника) и ее выходные данные</w:t>
      </w:r>
      <w:r w:rsidRPr="00B33032">
        <w:rPr>
          <w:rFonts w:eastAsia="Calibri"/>
          <w:iCs/>
          <w:sz w:val="26"/>
          <w:szCs w:val="26"/>
          <w:lang w:eastAsia="en-US"/>
        </w:rPr>
        <w:t>.</w:t>
      </w:r>
    </w:p>
    <w:p w:rsidR="00530C89" w:rsidRPr="00B33032" w:rsidRDefault="00530C89" w:rsidP="00B33032">
      <w:pPr>
        <w:shd w:val="clear" w:color="auto" w:fill="FFFFFF"/>
        <w:ind w:firstLine="709"/>
        <w:jc w:val="both"/>
        <w:rPr>
          <w:rFonts w:eastAsia="Calibri"/>
          <w:sz w:val="26"/>
          <w:szCs w:val="26"/>
          <w:lang w:eastAsia="en-US"/>
        </w:rPr>
      </w:pPr>
      <w:r w:rsidRPr="00B33032">
        <w:rPr>
          <w:rFonts w:eastAsia="Calibri"/>
          <w:sz w:val="26"/>
          <w:szCs w:val="26"/>
          <w:lang w:eastAsia="en-US"/>
        </w:rPr>
        <w:t>Приложения следует оформлять как продолжение реферата на его последующих страницах.</w:t>
      </w:r>
    </w:p>
    <w:p w:rsidR="00530C89" w:rsidRPr="00B33032" w:rsidRDefault="00530C89" w:rsidP="00B33032">
      <w:pPr>
        <w:shd w:val="clear" w:color="auto" w:fill="FFFFFF"/>
        <w:ind w:firstLine="709"/>
        <w:jc w:val="both"/>
        <w:rPr>
          <w:rFonts w:eastAsia="Calibri"/>
          <w:sz w:val="26"/>
          <w:szCs w:val="26"/>
          <w:lang w:eastAsia="en-US"/>
        </w:rPr>
      </w:pPr>
      <w:r w:rsidRPr="00B33032">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530C89" w:rsidRPr="00B33032" w:rsidRDefault="00530C89" w:rsidP="00B33032">
      <w:pPr>
        <w:shd w:val="clear" w:color="auto" w:fill="FFFFFF"/>
        <w:ind w:firstLine="709"/>
        <w:jc w:val="both"/>
        <w:rPr>
          <w:rFonts w:eastAsia="Calibri"/>
          <w:sz w:val="26"/>
          <w:szCs w:val="26"/>
          <w:lang w:eastAsia="en-US"/>
        </w:rPr>
      </w:pPr>
      <w:r w:rsidRPr="00B33032">
        <w:rPr>
          <w:rFonts w:eastAsia="Calibri"/>
          <w:sz w:val="26"/>
          <w:szCs w:val="26"/>
          <w:lang w:eastAsia="en-US"/>
        </w:rPr>
        <w:t>Приложения следует нумеровать порядковой нумерацией арабскими цифрами.</w:t>
      </w:r>
    </w:p>
    <w:p w:rsidR="00530C89" w:rsidRPr="00B33032" w:rsidRDefault="00530C89" w:rsidP="00B33032">
      <w:pPr>
        <w:shd w:val="clear" w:color="auto" w:fill="FFFFFF"/>
        <w:ind w:firstLine="709"/>
        <w:jc w:val="both"/>
        <w:rPr>
          <w:rFonts w:eastAsia="Calibri"/>
          <w:sz w:val="26"/>
          <w:szCs w:val="26"/>
          <w:lang w:eastAsia="en-US"/>
        </w:rPr>
      </w:pPr>
      <w:r w:rsidRPr="00B33032">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530C89" w:rsidRPr="00B33032" w:rsidRDefault="00530C89" w:rsidP="00B33032">
      <w:pPr>
        <w:ind w:firstLine="709"/>
        <w:jc w:val="both"/>
        <w:rPr>
          <w:rFonts w:eastAsia="Calibri"/>
          <w:bCs/>
          <w:sz w:val="26"/>
          <w:szCs w:val="26"/>
          <w:lang w:eastAsia="en-US"/>
        </w:rPr>
      </w:pPr>
      <w:r w:rsidRPr="00B33032">
        <w:rPr>
          <w:rFonts w:eastAsia="Calibri"/>
          <w:bCs/>
          <w:sz w:val="26"/>
          <w:szCs w:val="26"/>
          <w:lang w:eastAsia="en-US"/>
        </w:rPr>
        <w:t xml:space="preserve">Критерии оценки </w:t>
      </w:r>
      <w:r w:rsidRPr="00B33032">
        <w:rPr>
          <w:rFonts w:eastAsia="Calibri"/>
          <w:sz w:val="26"/>
          <w:szCs w:val="26"/>
          <w:lang w:eastAsia="en-US"/>
        </w:rPr>
        <w:t>реферата</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Срок сдачи готового реферата определяется утвержденным графиком.</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530C89" w:rsidRPr="00B33032" w:rsidRDefault="00530C89" w:rsidP="00B33032">
      <w:pPr>
        <w:keepNext/>
        <w:keepLines/>
        <w:jc w:val="center"/>
        <w:outlineLvl w:val="2"/>
        <w:rPr>
          <w:rFonts w:eastAsia="Times New Roman"/>
          <w:b/>
          <w:bCs/>
          <w:sz w:val="26"/>
          <w:szCs w:val="26"/>
          <w:lang w:eastAsia="en-US"/>
        </w:rPr>
      </w:pPr>
      <w:bookmarkStart w:id="14" w:name="_Toc341102556"/>
      <w:bookmarkStart w:id="15" w:name="_Toc341106314"/>
      <w:bookmarkStart w:id="16" w:name="_Toc354667575"/>
      <w:r w:rsidRPr="00B33032">
        <w:rPr>
          <w:rFonts w:eastAsia="Times New Roman"/>
          <w:b/>
          <w:bCs/>
          <w:sz w:val="26"/>
          <w:szCs w:val="26"/>
          <w:lang w:eastAsia="en-US"/>
        </w:rPr>
        <w:t>Методические рекомендации по подготовке презентации</w:t>
      </w:r>
      <w:bookmarkEnd w:id="14"/>
      <w:bookmarkEnd w:id="15"/>
      <w:bookmarkEnd w:id="16"/>
    </w:p>
    <w:p w:rsidR="00530C89" w:rsidRPr="00B33032" w:rsidRDefault="00530C89" w:rsidP="00B33032">
      <w:pPr>
        <w:widowControl w:val="0"/>
        <w:autoSpaceDE w:val="0"/>
        <w:autoSpaceDN w:val="0"/>
        <w:adjustRightInd w:val="0"/>
        <w:ind w:firstLine="709"/>
        <w:jc w:val="both"/>
        <w:rPr>
          <w:rFonts w:eastAsia="Times New Roman"/>
          <w:sz w:val="26"/>
          <w:szCs w:val="26"/>
          <w:lang w:eastAsia="en-US"/>
        </w:rPr>
      </w:pPr>
      <w:r w:rsidRPr="00B33032">
        <w:rPr>
          <w:rFonts w:eastAsia="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30C89" w:rsidRPr="00B33032" w:rsidRDefault="00530C89" w:rsidP="00B33032">
      <w:pPr>
        <w:snapToGrid w:val="0"/>
        <w:ind w:firstLine="709"/>
        <w:jc w:val="both"/>
        <w:rPr>
          <w:rFonts w:eastAsia="Calibri"/>
          <w:sz w:val="26"/>
          <w:szCs w:val="26"/>
          <w:lang w:eastAsia="en-US"/>
        </w:rPr>
      </w:pPr>
      <w:r w:rsidRPr="00B33032">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30C89" w:rsidRPr="00B33032" w:rsidRDefault="00530C89" w:rsidP="00B33032">
      <w:pPr>
        <w:snapToGrid w:val="0"/>
        <w:ind w:firstLine="709"/>
        <w:jc w:val="both"/>
        <w:rPr>
          <w:rFonts w:eastAsia="Calibri"/>
          <w:sz w:val="26"/>
          <w:szCs w:val="26"/>
          <w:lang w:eastAsia="en-US"/>
        </w:rPr>
      </w:pPr>
      <w:r w:rsidRPr="00B33032">
        <w:rPr>
          <w:rFonts w:eastAsia="Calibri"/>
          <w:sz w:val="26"/>
          <w:szCs w:val="26"/>
          <w:u w:val="single"/>
          <w:lang w:eastAsia="en-US"/>
        </w:rPr>
        <w:t>1 стратегия</w:t>
      </w:r>
      <w:r w:rsidRPr="00B33032">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30C89" w:rsidRPr="00B33032" w:rsidRDefault="00530C89" w:rsidP="00B33032">
      <w:pPr>
        <w:numPr>
          <w:ilvl w:val="0"/>
          <w:numId w:val="32"/>
        </w:numPr>
        <w:tabs>
          <w:tab w:val="num" w:pos="1259"/>
        </w:tabs>
        <w:snapToGrid w:val="0"/>
        <w:ind w:left="0" w:firstLine="709"/>
        <w:jc w:val="both"/>
        <w:rPr>
          <w:rFonts w:eastAsia="Calibri"/>
          <w:sz w:val="26"/>
          <w:szCs w:val="26"/>
          <w:lang w:eastAsia="en-US"/>
        </w:rPr>
      </w:pPr>
      <w:r w:rsidRPr="00B33032">
        <w:rPr>
          <w:rFonts w:eastAsia="Calibri"/>
          <w:sz w:val="26"/>
          <w:szCs w:val="26"/>
          <w:lang w:eastAsia="en-US"/>
        </w:rPr>
        <w:t>объем текста на слайде – не больше 7 строк;</w:t>
      </w:r>
    </w:p>
    <w:p w:rsidR="00530C89" w:rsidRPr="00B33032" w:rsidRDefault="00530C89" w:rsidP="00B33032">
      <w:pPr>
        <w:numPr>
          <w:ilvl w:val="0"/>
          <w:numId w:val="32"/>
        </w:numPr>
        <w:tabs>
          <w:tab w:val="num" w:pos="1259"/>
        </w:tabs>
        <w:snapToGrid w:val="0"/>
        <w:ind w:left="0" w:firstLine="709"/>
        <w:jc w:val="both"/>
        <w:rPr>
          <w:rFonts w:eastAsia="Calibri"/>
          <w:sz w:val="26"/>
          <w:szCs w:val="26"/>
          <w:lang w:eastAsia="en-US"/>
        </w:rPr>
      </w:pPr>
      <w:r w:rsidRPr="00B33032">
        <w:rPr>
          <w:rFonts w:eastAsia="Calibri"/>
          <w:sz w:val="26"/>
          <w:szCs w:val="26"/>
          <w:lang w:eastAsia="en-US"/>
        </w:rPr>
        <w:t>маркированный/нумерованный список содержит не более 7 элементов;</w:t>
      </w:r>
    </w:p>
    <w:p w:rsidR="00530C89" w:rsidRPr="00B33032" w:rsidRDefault="00530C89" w:rsidP="00B33032">
      <w:pPr>
        <w:numPr>
          <w:ilvl w:val="0"/>
          <w:numId w:val="32"/>
        </w:numPr>
        <w:tabs>
          <w:tab w:val="num" w:pos="1259"/>
        </w:tabs>
        <w:snapToGrid w:val="0"/>
        <w:ind w:left="0" w:firstLine="709"/>
        <w:jc w:val="both"/>
        <w:rPr>
          <w:rFonts w:eastAsia="Calibri"/>
          <w:sz w:val="26"/>
          <w:szCs w:val="26"/>
          <w:lang w:eastAsia="en-US"/>
        </w:rPr>
      </w:pPr>
      <w:r w:rsidRPr="00B33032">
        <w:rPr>
          <w:rFonts w:eastAsia="Calibri"/>
          <w:sz w:val="26"/>
          <w:szCs w:val="26"/>
          <w:lang w:eastAsia="en-US"/>
        </w:rPr>
        <w:t>отсутствуют знаки пунктуации в конце строк в маркированных и нумерованных списках;</w:t>
      </w:r>
    </w:p>
    <w:p w:rsidR="00530C89" w:rsidRPr="00B33032" w:rsidRDefault="00530C89" w:rsidP="00B33032">
      <w:pPr>
        <w:numPr>
          <w:ilvl w:val="0"/>
          <w:numId w:val="32"/>
        </w:numPr>
        <w:tabs>
          <w:tab w:val="num" w:pos="1259"/>
        </w:tabs>
        <w:snapToGrid w:val="0"/>
        <w:ind w:left="0" w:firstLine="709"/>
        <w:jc w:val="both"/>
        <w:rPr>
          <w:rFonts w:eastAsia="Calibri"/>
          <w:sz w:val="26"/>
          <w:szCs w:val="26"/>
          <w:lang w:eastAsia="en-US"/>
        </w:rPr>
      </w:pPr>
      <w:r w:rsidRPr="00B33032">
        <w:rPr>
          <w:rFonts w:eastAsia="Calibri"/>
          <w:sz w:val="26"/>
          <w:szCs w:val="26"/>
          <w:lang w:eastAsia="en-US"/>
        </w:rPr>
        <w:t>значимая информация выделяется с помощью цвета, кегля, эффектов анимации.</w:t>
      </w:r>
    </w:p>
    <w:p w:rsidR="00530C89" w:rsidRPr="00B33032" w:rsidRDefault="00530C89" w:rsidP="00B33032">
      <w:pPr>
        <w:snapToGrid w:val="0"/>
        <w:ind w:firstLine="709"/>
        <w:jc w:val="both"/>
        <w:rPr>
          <w:rFonts w:eastAsia="Calibri"/>
          <w:sz w:val="26"/>
          <w:szCs w:val="26"/>
          <w:lang w:eastAsia="en-US"/>
        </w:rPr>
      </w:pPr>
      <w:r w:rsidRPr="00B33032">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30C89" w:rsidRPr="00B33032" w:rsidRDefault="00530C89" w:rsidP="00B33032">
      <w:pPr>
        <w:snapToGrid w:val="0"/>
        <w:ind w:firstLine="709"/>
        <w:jc w:val="both"/>
        <w:rPr>
          <w:rFonts w:eastAsia="Calibri"/>
          <w:sz w:val="26"/>
          <w:szCs w:val="26"/>
          <w:lang w:eastAsia="en-US"/>
        </w:rPr>
      </w:pPr>
      <w:r w:rsidRPr="00B33032">
        <w:rPr>
          <w:rFonts w:eastAsia="Calibri"/>
          <w:sz w:val="26"/>
          <w:szCs w:val="26"/>
          <w:u w:val="single"/>
          <w:lang w:eastAsia="en-US"/>
        </w:rPr>
        <w:t>2 стратегия</w:t>
      </w:r>
      <w:r w:rsidRPr="00B33032">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30C89" w:rsidRPr="00B33032" w:rsidRDefault="00530C89" w:rsidP="00B33032">
      <w:pPr>
        <w:numPr>
          <w:ilvl w:val="0"/>
          <w:numId w:val="33"/>
        </w:numPr>
        <w:ind w:left="0" w:firstLine="709"/>
        <w:jc w:val="both"/>
        <w:rPr>
          <w:rFonts w:eastAsia="Times New Roman"/>
          <w:sz w:val="26"/>
          <w:szCs w:val="26"/>
        </w:rPr>
      </w:pPr>
      <w:r w:rsidRPr="00B33032">
        <w:rPr>
          <w:rFonts w:eastAsia="Times New Roman"/>
          <w:sz w:val="26"/>
          <w:szCs w:val="26"/>
        </w:rPr>
        <w:t>выбранные средства визуализации информации (таблицы, схемы, графики и т. д.) соответствуют содержанию;</w:t>
      </w:r>
    </w:p>
    <w:p w:rsidR="00530C89" w:rsidRPr="00B33032" w:rsidRDefault="00530C89" w:rsidP="00B33032">
      <w:pPr>
        <w:numPr>
          <w:ilvl w:val="0"/>
          <w:numId w:val="33"/>
        </w:numPr>
        <w:ind w:left="0" w:firstLine="709"/>
        <w:jc w:val="both"/>
        <w:rPr>
          <w:rFonts w:eastAsia="Times New Roman"/>
          <w:sz w:val="26"/>
          <w:szCs w:val="26"/>
        </w:rPr>
      </w:pPr>
      <w:r w:rsidRPr="00B33032">
        <w:rPr>
          <w:rFonts w:eastAsia="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30C89" w:rsidRPr="00B33032" w:rsidRDefault="00530C89" w:rsidP="00B33032">
      <w:pPr>
        <w:ind w:firstLine="709"/>
        <w:jc w:val="both"/>
        <w:rPr>
          <w:rFonts w:eastAsia="Calibri"/>
          <w:sz w:val="26"/>
          <w:szCs w:val="26"/>
          <w:lang w:eastAsia="en-US"/>
        </w:rPr>
      </w:pPr>
      <w:r w:rsidRPr="00B33032">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33032">
        <w:rPr>
          <w:rFonts w:eastAsia="Calibri"/>
          <w:sz w:val="26"/>
          <w:szCs w:val="26"/>
          <w:lang w:eastAsia="en-US"/>
        </w:rPr>
        <w:t>Наиболее важная информация должна располагаться в центре экрана.</w:t>
      </w:r>
    </w:p>
    <w:p w:rsidR="00530C89" w:rsidRPr="00B33032" w:rsidRDefault="00530C89" w:rsidP="00B33032">
      <w:pPr>
        <w:ind w:firstLine="709"/>
        <w:jc w:val="both"/>
        <w:rPr>
          <w:rFonts w:eastAsia="Times New Roman"/>
          <w:sz w:val="26"/>
          <w:szCs w:val="26"/>
        </w:rPr>
      </w:pPr>
      <w:r w:rsidRPr="00B33032">
        <w:rPr>
          <w:rFonts w:eastAsia="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33032">
        <w:rPr>
          <w:rFonts w:eastAsia="Times New Roman"/>
          <w:i/>
          <w:sz w:val="26"/>
          <w:szCs w:val="26"/>
        </w:rPr>
        <w:t>вспомогательный</w:t>
      </w:r>
      <w:r w:rsidRPr="00B33032">
        <w:rPr>
          <w:rFonts w:eastAsia="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B33032">
        <w:rPr>
          <w:rFonts w:eastAsia="Times New Roman"/>
          <w:i/>
          <w:sz w:val="26"/>
          <w:szCs w:val="26"/>
        </w:rPr>
        <w:t>начале</w:t>
      </w:r>
      <w:r w:rsidRPr="00B33032">
        <w:rPr>
          <w:rFonts w:eastAsia="Times New Roman"/>
          <w:sz w:val="26"/>
          <w:szCs w:val="26"/>
        </w:rPr>
        <w:t xml:space="preserve"> и в </w:t>
      </w:r>
      <w:r w:rsidRPr="00B33032">
        <w:rPr>
          <w:rFonts w:eastAsia="Times New Roman"/>
          <w:i/>
          <w:sz w:val="26"/>
          <w:szCs w:val="26"/>
        </w:rPr>
        <w:t>конце</w:t>
      </w:r>
      <w:r w:rsidRPr="00B33032">
        <w:rPr>
          <w:rFonts w:eastAsia="Times New Roman"/>
          <w:sz w:val="26"/>
          <w:szCs w:val="26"/>
        </w:rPr>
        <w:t xml:space="preserve"> презентации – рискованно, оптимальный вариант – в середине выступления.</w:t>
      </w:r>
    </w:p>
    <w:p w:rsidR="00530C89" w:rsidRPr="00B33032" w:rsidRDefault="00530C89" w:rsidP="00B33032">
      <w:pPr>
        <w:ind w:firstLine="709"/>
        <w:jc w:val="both"/>
        <w:rPr>
          <w:rFonts w:eastAsia="Times New Roman"/>
          <w:sz w:val="26"/>
          <w:szCs w:val="26"/>
        </w:rPr>
      </w:pPr>
      <w:r w:rsidRPr="00B33032">
        <w:rPr>
          <w:rFonts w:eastAsia="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30C89" w:rsidRPr="00B33032" w:rsidRDefault="00530C89" w:rsidP="00B33032">
      <w:pPr>
        <w:ind w:firstLine="709"/>
        <w:jc w:val="both"/>
        <w:rPr>
          <w:rFonts w:eastAsia="Times New Roman"/>
          <w:sz w:val="26"/>
          <w:szCs w:val="26"/>
        </w:rPr>
      </w:pPr>
      <w:r w:rsidRPr="00B33032">
        <w:rPr>
          <w:rFonts w:eastAsia="Times New Roman"/>
          <w:sz w:val="26"/>
          <w:szCs w:val="26"/>
        </w:rPr>
        <w:t xml:space="preserve">Особо тщательно необходимо отнестись к </w:t>
      </w:r>
      <w:r w:rsidRPr="00B33032">
        <w:rPr>
          <w:rFonts w:eastAsia="Times New Roman"/>
          <w:b/>
          <w:i/>
          <w:sz w:val="26"/>
          <w:szCs w:val="26"/>
        </w:rPr>
        <w:t>оформлению презентации</w:t>
      </w:r>
      <w:r w:rsidRPr="00B33032">
        <w:rPr>
          <w:rFonts w:eastAsia="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33032">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B33032">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33032">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B33032">
          <w:rPr>
            <w:rFonts w:eastAsia="Calibri"/>
            <w:color w:val="000000"/>
            <w:sz w:val="26"/>
            <w:szCs w:val="26"/>
            <w:lang w:eastAsia="en-US"/>
          </w:rPr>
          <w:t>1 см</w:t>
        </w:r>
      </w:smartTag>
      <w:r w:rsidRPr="00B33032">
        <w:rPr>
          <w:rFonts w:eastAsia="Calibri"/>
          <w:color w:val="000000"/>
          <w:sz w:val="26"/>
          <w:szCs w:val="26"/>
          <w:lang w:eastAsia="en-US"/>
        </w:rPr>
        <w:t xml:space="preserve"> с каждой стороны. </w:t>
      </w:r>
      <w:r w:rsidRPr="00B33032">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 xml:space="preserve">Диаграммы готовятся с использованием мастера диаграмм табличного процессора </w:t>
      </w:r>
      <w:r w:rsidRPr="00B33032">
        <w:rPr>
          <w:rFonts w:eastAsia="Calibri"/>
          <w:sz w:val="26"/>
          <w:szCs w:val="26"/>
          <w:lang w:val="en-US" w:eastAsia="en-US"/>
        </w:rPr>
        <w:t>MSExcel</w:t>
      </w:r>
      <w:r w:rsidRPr="00B33032">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33032">
        <w:rPr>
          <w:rFonts w:eastAsia="Calibri"/>
          <w:sz w:val="26"/>
          <w:szCs w:val="26"/>
          <w:lang w:val="en-US" w:eastAsia="en-US"/>
        </w:rPr>
        <w:t>MSOffice</w:t>
      </w:r>
      <w:r w:rsidRPr="00B33032">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33032">
        <w:rPr>
          <w:rFonts w:eastAsia="Calibri"/>
          <w:color w:val="000000"/>
          <w:sz w:val="26"/>
          <w:szCs w:val="26"/>
          <w:lang w:eastAsia="en-US"/>
        </w:rPr>
        <w:t xml:space="preserve">В </w:t>
      </w:r>
      <w:r w:rsidRPr="00B33032">
        <w:rPr>
          <w:rFonts w:eastAsia="Calibri"/>
          <w:color w:val="000000"/>
          <w:sz w:val="26"/>
          <w:szCs w:val="26"/>
          <w:lang w:eastAsia="en-US"/>
        </w:rPr>
        <w:lastRenderedPageBreak/>
        <w:t>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30C89" w:rsidRPr="00B33032" w:rsidRDefault="00530C89" w:rsidP="00B33032">
      <w:pPr>
        <w:ind w:firstLine="709"/>
        <w:jc w:val="both"/>
        <w:rPr>
          <w:rFonts w:eastAsia="Calibri"/>
          <w:sz w:val="26"/>
          <w:szCs w:val="26"/>
          <w:lang w:eastAsia="en-US"/>
        </w:rPr>
      </w:pPr>
      <w:r w:rsidRPr="00B33032">
        <w:rPr>
          <w:rFonts w:eastAsia="Calibri"/>
          <w:sz w:val="26"/>
          <w:szCs w:val="26"/>
          <w:lang w:eastAsia="en-US"/>
        </w:rPr>
        <w:t xml:space="preserve">Табличная информация вставляется в материалы как таблица текстового процессора </w:t>
      </w:r>
      <w:r w:rsidRPr="00B33032">
        <w:rPr>
          <w:rFonts w:eastAsia="Calibri"/>
          <w:sz w:val="26"/>
          <w:szCs w:val="26"/>
          <w:lang w:val="en-US" w:eastAsia="en-US"/>
        </w:rPr>
        <w:t>MSWord</w:t>
      </w:r>
      <w:r w:rsidRPr="00B33032">
        <w:rPr>
          <w:rFonts w:eastAsia="Calibri"/>
          <w:sz w:val="26"/>
          <w:szCs w:val="26"/>
          <w:lang w:eastAsia="en-US"/>
        </w:rPr>
        <w:t xml:space="preserve"> или табличного процессора </w:t>
      </w:r>
      <w:r w:rsidRPr="00B33032">
        <w:rPr>
          <w:rFonts w:eastAsia="Calibri"/>
          <w:sz w:val="26"/>
          <w:szCs w:val="26"/>
          <w:lang w:val="en-US" w:eastAsia="en-US"/>
        </w:rPr>
        <w:t>MSExcel</w:t>
      </w:r>
      <w:r w:rsidRPr="00B33032">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33032">
          <w:rPr>
            <w:rFonts w:eastAsia="Calibri"/>
            <w:sz w:val="26"/>
            <w:szCs w:val="26"/>
            <w:lang w:eastAsia="en-US"/>
          </w:rPr>
          <w:t xml:space="preserve">18 </w:t>
        </w:r>
        <w:r w:rsidRPr="00B33032">
          <w:rPr>
            <w:rFonts w:eastAsia="Calibri"/>
            <w:sz w:val="26"/>
            <w:szCs w:val="26"/>
            <w:lang w:val="en-US" w:eastAsia="en-US"/>
          </w:rPr>
          <w:t>pt</w:t>
        </w:r>
      </w:smartTag>
      <w:r w:rsidRPr="00B33032">
        <w:rPr>
          <w:rFonts w:eastAsia="Calibri"/>
          <w:sz w:val="26"/>
          <w:szCs w:val="26"/>
          <w:lang w:eastAsia="en-US"/>
        </w:rPr>
        <w:t>. Таблицы и диаграммы размещаются на светлом или белом фоне.</w:t>
      </w:r>
    </w:p>
    <w:p w:rsidR="00530C89" w:rsidRPr="00B33032" w:rsidRDefault="00530C89" w:rsidP="00B33032">
      <w:pPr>
        <w:ind w:firstLine="709"/>
        <w:jc w:val="both"/>
        <w:rPr>
          <w:rFonts w:eastAsia="Times New Roman"/>
          <w:color w:val="000000"/>
          <w:sz w:val="26"/>
          <w:szCs w:val="26"/>
        </w:rPr>
      </w:pPr>
      <w:r w:rsidRPr="00B33032">
        <w:rPr>
          <w:rFonts w:eastAsia="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30C89" w:rsidRPr="00B33032" w:rsidRDefault="00530C89" w:rsidP="00B33032">
      <w:pPr>
        <w:ind w:firstLine="709"/>
        <w:jc w:val="both"/>
        <w:rPr>
          <w:rFonts w:eastAsia="Times New Roman"/>
          <w:color w:val="000000"/>
          <w:sz w:val="26"/>
          <w:szCs w:val="26"/>
        </w:rPr>
      </w:pPr>
      <w:r w:rsidRPr="00B33032">
        <w:rPr>
          <w:rFonts w:eastAsia="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30C89" w:rsidRPr="00B33032" w:rsidRDefault="00530C89" w:rsidP="00B33032">
      <w:pPr>
        <w:ind w:firstLine="709"/>
        <w:jc w:val="both"/>
        <w:rPr>
          <w:rFonts w:eastAsia="Times New Roman"/>
          <w:color w:val="000000"/>
          <w:sz w:val="26"/>
          <w:szCs w:val="26"/>
        </w:rPr>
      </w:pPr>
      <w:r w:rsidRPr="00B33032">
        <w:rPr>
          <w:rFonts w:eastAsia="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30C89" w:rsidRPr="00B33032" w:rsidRDefault="00530C89" w:rsidP="00B33032">
      <w:pPr>
        <w:ind w:firstLine="709"/>
        <w:jc w:val="both"/>
        <w:rPr>
          <w:rFonts w:eastAsia="Times New Roman"/>
          <w:snapToGrid w:val="0"/>
          <w:sz w:val="26"/>
          <w:szCs w:val="26"/>
        </w:rPr>
      </w:pPr>
      <w:r w:rsidRPr="00B33032">
        <w:rPr>
          <w:rFonts w:eastAsia="Times New Roman"/>
          <w:snapToGrid w:val="0"/>
          <w:sz w:val="26"/>
          <w:szCs w:val="26"/>
        </w:rPr>
        <w:t>После подготовки презентации полезно проконтролировать себя вопросами:</w:t>
      </w:r>
    </w:p>
    <w:p w:rsidR="00530C89" w:rsidRPr="00B33032" w:rsidRDefault="00530C89" w:rsidP="00B33032">
      <w:pPr>
        <w:numPr>
          <w:ilvl w:val="0"/>
          <w:numId w:val="34"/>
        </w:numPr>
        <w:tabs>
          <w:tab w:val="num" w:pos="338"/>
        </w:tabs>
        <w:ind w:left="0" w:firstLine="709"/>
        <w:jc w:val="both"/>
        <w:rPr>
          <w:rFonts w:eastAsia="Calibri"/>
          <w:sz w:val="26"/>
          <w:szCs w:val="26"/>
          <w:lang w:eastAsia="en-US"/>
        </w:rPr>
      </w:pPr>
      <w:r w:rsidRPr="00B33032">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530C89" w:rsidRPr="00B33032" w:rsidRDefault="00530C89" w:rsidP="00B33032">
      <w:pPr>
        <w:numPr>
          <w:ilvl w:val="0"/>
          <w:numId w:val="34"/>
        </w:numPr>
        <w:ind w:left="0" w:firstLine="709"/>
        <w:jc w:val="both"/>
        <w:rPr>
          <w:rFonts w:eastAsia="Calibri"/>
          <w:sz w:val="26"/>
          <w:szCs w:val="26"/>
          <w:lang w:eastAsia="en-US"/>
        </w:rPr>
      </w:pPr>
      <w:r w:rsidRPr="00B33032">
        <w:rPr>
          <w:rFonts w:eastAsia="Calibri"/>
          <w:sz w:val="26"/>
          <w:szCs w:val="26"/>
          <w:lang w:eastAsia="en-US"/>
        </w:rPr>
        <w:t>к каким особенностям объекта презентации удалось привлечь внимание аудитории?</w:t>
      </w:r>
    </w:p>
    <w:p w:rsidR="00530C89" w:rsidRPr="00B33032" w:rsidRDefault="00530C89" w:rsidP="00B33032">
      <w:pPr>
        <w:numPr>
          <w:ilvl w:val="0"/>
          <w:numId w:val="34"/>
        </w:numPr>
        <w:ind w:left="0" w:firstLine="709"/>
        <w:jc w:val="both"/>
        <w:rPr>
          <w:rFonts w:eastAsia="Calibri"/>
          <w:sz w:val="26"/>
          <w:szCs w:val="26"/>
          <w:lang w:eastAsia="en-US"/>
        </w:rPr>
      </w:pPr>
      <w:r w:rsidRPr="00B33032">
        <w:rPr>
          <w:rFonts w:eastAsia="Calibri"/>
          <w:sz w:val="26"/>
          <w:szCs w:val="26"/>
          <w:lang w:eastAsia="en-US"/>
        </w:rPr>
        <w:t xml:space="preserve">не отвлекает ли созданная презентация от устного выступления? </w:t>
      </w:r>
    </w:p>
    <w:p w:rsidR="00530C89" w:rsidRPr="00B33032" w:rsidRDefault="00530C89" w:rsidP="00B33032">
      <w:pPr>
        <w:snapToGrid w:val="0"/>
        <w:ind w:firstLine="709"/>
        <w:jc w:val="both"/>
        <w:rPr>
          <w:rFonts w:eastAsia="Calibri"/>
          <w:sz w:val="26"/>
          <w:szCs w:val="26"/>
          <w:lang w:eastAsia="en-US"/>
        </w:rPr>
      </w:pPr>
      <w:r w:rsidRPr="00B33032">
        <w:rPr>
          <w:rFonts w:eastAsia="Calibri"/>
          <w:sz w:val="26"/>
          <w:szCs w:val="26"/>
          <w:lang w:eastAsia="en-US"/>
        </w:rPr>
        <w:t>После подготовки презентации необходима репетиция выступления.</w:t>
      </w:r>
    </w:p>
    <w:p w:rsidR="00530C89" w:rsidRPr="00B33032" w:rsidRDefault="00530C89" w:rsidP="00B33032">
      <w:pPr>
        <w:snapToGrid w:val="0"/>
        <w:ind w:firstLine="709"/>
        <w:jc w:val="both"/>
        <w:rPr>
          <w:rFonts w:eastAsia="Calibri"/>
          <w:sz w:val="26"/>
          <w:szCs w:val="26"/>
          <w:lang w:eastAsia="en-US"/>
        </w:rPr>
      </w:pPr>
    </w:p>
    <w:p w:rsidR="00530C89" w:rsidRPr="00B33032" w:rsidRDefault="00530C89" w:rsidP="00B33032">
      <w:pPr>
        <w:snapToGrid w:val="0"/>
        <w:ind w:firstLine="709"/>
        <w:jc w:val="both"/>
        <w:rPr>
          <w:rFonts w:eastAsia="Calibri"/>
          <w:sz w:val="26"/>
          <w:szCs w:val="26"/>
          <w:lang w:eastAsia="en-US"/>
        </w:rPr>
      </w:pPr>
    </w:p>
    <w:p w:rsidR="00530C89" w:rsidRPr="00B33032" w:rsidRDefault="00530C89" w:rsidP="00B33032">
      <w:pPr>
        <w:snapToGrid w:val="0"/>
        <w:jc w:val="both"/>
        <w:rPr>
          <w:rFonts w:eastAsia="Calibri"/>
          <w:sz w:val="26"/>
          <w:szCs w:val="26"/>
          <w:lang w:eastAsia="en-US"/>
        </w:rPr>
      </w:pPr>
    </w:p>
    <w:p w:rsidR="00530C89" w:rsidRPr="00B33032" w:rsidRDefault="00530C89" w:rsidP="00B33032">
      <w:pPr>
        <w:numPr>
          <w:ilvl w:val="0"/>
          <w:numId w:val="29"/>
        </w:numPr>
        <w:ind w:left="0"/>
        <w:contextualSpacing/>
        <w:jc w:val="center"/>
        <w:rPr>
          <w:rFonts w:eastAsia="Calibri"/>
          <w:bCs/>
          <w:sz w:val="26"/>
          <w:szCs w:val="26"/>
          <w:lang w:eastAsia="en-US"/>
        </w:rPr>
      </w:pPr>
      <w:r w:rsidRPr="00B33032">
        <w:rPr>
          <w:rFonts w:eastAsia="Calibri"/>
          <w:b/>
          <w:sz w:val="26"/>
          <w:szCs w:val="26"/>
          <w:lang w:eastAsia="en-US"/>
        </w:rPr>
        <w:t xml:space="preserve">Критерии оценивания выполненных заданий </w:t>
      </w:r>
    </w:p>
    <w:p w:rsidR="00530C89" w:rsidRPr="00B33032" w:rsidRDefault="00530C89" w:rsidP="00B33032">
      <w:pPr>
        <w:jc w:val="center"/>
        <w:rPr>
          <w:rFonts w:eastAsia="Calibri"/>
          <w:bCs/>
          <w:sz w:val="26"/>
          <w:szCs w:val="26"/>
          <w:lang w:eastAsia="en-US"/>
        </w:rPr>
      </w:pPr>
      <w:r w:rsidRPr="00B33032">
        <w:rPr>
          <w:rFonts w:eastAsia="Calibri"/>
          <w:bCs/>
          <w:sz w:val="26"/>
          <w:szCs w:val="26"/>
          <w:lang w:eastAsia="en-US"/>
        </w:rPr>
        <w:t>4.1 Критерии оценивания реферата</w:t>
      </w:r>
    </w:p>
    <w:p w:rsidR="00530C89" w:rsidRPr="00B33032" w:rsidRDefault="00530C89" w:rsidP="00B33032">
      <w:pPr>
        <w:jc w:val="center"/>
        <w:rPr>
          <w:rFonts w:eastAsia="Calibri"/>
          <w:bCs/>
          <w:sz w:val="26"/>
          <w:szCs w:val="26"/>
          <w:lang w:eastAsia="en-US"/>
        </w:rPr>
      </w:pPr>
    </w:p>
    <w:p w:rsidR="00530C89" w:rsidRPr="00B33032" w:rsidRDefault="00530C89" w:rsidP="00B33032">
      <w:pPr>
        <w:ind w:firstLine="720"/>
        <w:jc w:val="both"/>
        <w:rPr>
          <w:rFonts w:eastAsia="Calibri"/>
          <w:b/>
          <w:sz w:val="26"/>
          <w:szCs w:val="26"/>
          <w:lang w:eastAsia="en-US"/>
        </w:rPr>
      </w:pPr>
      <w:r w:rsidRPr="00B33032">
        <w:rPr>
          <w:rFonts w:eastAsia="Calibri"/>
          <w:b/>
          <w:sz w:val="26"/>
          <w:szCs w:val="26"/>
          <w:lang w:eastAsia="en-US"/>
        </w:rPr>
        <w:t>Реферат оценивается по системе:</w:t>
      </w:r>
    </w:p>
    <w:p w:rsidR="00530C89" w:rsidRPr="00B33032" w:rsidRDefault="00530C89" w:rsidP="00B33032">
      <w:pPr>
        <w:shd w:val="clear" w:color="auto" w:fill="FFFFFF"/>
        <w:tabs>
          <w:tab w:val="left" w:pos="5983"/>
        </w:tabs>
        <w:ind w:firstLine="720"/>
        <w:jc w:val="both"/>
        <w:rPr>
          <w:rFonts w:eastAsia="Calibri"/>
          <w:sz w:val="26"/>
          <w:szCs w:val="26"/>
          <w:lang w:eastAsia="en-US"/>
        </w:rPr>
      </w:pPr>
      <w:r w:rsidRPr="00B33032">
        <w:rPr>
          <w:rFonts w:eastAsia="Calibri"/>
          <w:color w:val="000000"/>
          <w:sz w:val="26"/>
          <w:szCs w:val="26"/>
          <w:lang w:eastAsia="en-US"/>
        </w:rPr>
        <w:t xml:space="preserve">Оценка "отлично" выставляется за </w:t>
      </w:r>
      <w:r w:rsidRPr="00B33032">
        <w:rPr>
          <w:rFonts w:eastAsia="Calibri"/>
          <w:sz w:val="26"/>
          <w:szCs w:val="26"/>
          <w:lang w:eastAsia="en-US"/>
        </w:rPr>
        <w:t>реферат</w:t>
      </w:r>
      <w:r w:rsidRPr="00B33032">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530C89" w:rsidRPr="00B33032" w:rsidRDefault="00530C89" w:rsidP="00B33032">
      <w:pPr>
        <w:shd w:val="clear" w:color="auto" w:fill="FFFFFF"/>
        <w:tabs>
          <w:tab w:val="left" w:pos="5983"/>
        </w:tabs>
        <w:ind w:firstLine="720"/>
        <w:jc w:val="both"/>
        <w:rPr>
          <w:rFonts w:eastAsia="Times New Roman"/>
          <w:color w:val="000000"/>
          <w:sz w:val="26"/>
          <w:szCs w:val="26"/>
        </w:rPr>
      </w:pPr>
      <w:r w:rsidRPr="00B33032">
        <w:rPr>
          <w:rFonts w:eastAsia="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530C89" w:rsidRPr="00B33032" w:rsidRDefault="00530C89" w:rsidP="00B33032">
      <w:pPr>
        <w:shd w:val="clear" w:color="auto" w:fill="FFFFFF"/>
        <w:ind w:firstLine="720"/>
        <w:jc w:val="both"/>
        <w:rPr>
          <w:rFonts w:eastAsia="Calibri"/>
          <w:sz w:val="26"/>
          <w:szCs w:val="26"/>
          <w:lang w:eastAsia="en-US"/>
        </w:rPr>
      </w:pPr>
      <w:r w:rsidRPr="00B33032">
        <w:rPr>
          <w:rFonts w:eastAsia="Calibri"/>
          <w:color w:val="000000"/>
          <w:sz w:val="26"/>
          <w:szCs w:val="26"/>
          <w:lang w:eastAsia="en-US"/>
        </w:rPr>
        <w:t xml:space="preserve">Оценка "удовлетворительно" выставляется за </w:t>
      </w:r>
      <w:r w:rsidRPr="00B33032">
        <w:rPr>
          <w:rFonts w:eastAsia="Calibri"/>
          <w:sz w:val="26"/>
          <w:szCs w:val="26"/>
          <w:lang w:eastAsia="en-US"/>
        </w:rPr>
        <w:t>реферат</w:t>
      </w:r>
      <w:r w:rsidRPr="00B33032">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530C89" w:rsidRPr="00B33032" w:rsidRDefault="00530C89" w:rsidP="00B33032">
      <w:pPr>
        <w:shd w:val="clear" w:color="auto" w:fill="FFFFFF"/>
        <w:ind w:firstLine="720"/>
        <w:jc w:val="both"/>
        <w:rPr>
          <w:rFonts w:eastAsia="Calibri"/>
          <w:color w:val="000000"/>
          <w:sz w:val="26"/>
          <w:szCs w:val="26"/>
          <w:lang w:eastAsia="en-US"/>
        </w:rPr>
      </w:pPr>
      <w:r w:rsidRPr="00B33032">
        <w:rPr>
          <w:rFonts w:eastAsia="Calibri"/>
          <w:color w:val="000000"/>
          <w:sz w:val="26"/>
          <w:szCs w:val="26"/>
          <w:lang w:eastAsia="en-US"/>
        </w:rPr>
        <w:t xml:space="preserve">Оценка "неудовлетворительно" выставляется за </w:t>
      </w:r>
      <w:r w:rsidRPr="00B33032">
        <w:rPr>
          <w:rFonts w:eastAsia="Calibri"/>
          <w:sz w:val="26"/>
          <w:szCs w:val="26"/>
          <w:lang w:eastAsia="en-US"/>
        </w:rPr>
        <w:t>реферат</w:t>
      </w:r>
      <w:r w:rsidRPr="00B33032">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530C89" w:rsidRPr="00B33032" w:rsidRDefault="00530C89" w:rsidP="00B33032">
      <w:pPr>
        <w:ind w:firstLine="720"/>
        <w:jc w:val="both"/>
        <w:rPr>
          <w:rFonts w:eastAsia="Calibri"/>
          <w:sz w:val="26"/>
          <w:szCs w:val="26"/>
          <w:lang w:eastAsia="en-US"/>
        </w:rPr>
      </w:pPr>
      <w:r w:rsidRPr="00B33032">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w:t>
      </w:r>
      <w:r w:rsidRPr="00B33032">
        <w:rPr>
          <w:rFonts w:eastAsia="Calibri"/>
          <w:sz w:val="26"/>
          <w:szCs w:val="26"/>
          <w:lang w:eastAsia="en-US"/>
        </w:rPr>
        <w:lastRenderedPageBreak/>
        <w:t>творительно», считается имеющим академическую задолженность и не допускается к сдаче экзамена по данной дисциплине.</w:t>
      </w:r>
    </w:p>
    <w:p w:rsidR="00491791" w:rsidRPr="00B33032" w:rsidRDefault="00491791" w:rsidP="00B33032">
      <w:pPr>
        <w:ind w:firstLine="720"/>
        <w:jc w:val="both"/>
        <w:rPr>
          <w:rFonts w:eastAsia="Calibri"/>
          <w:sz w:val="26"/>
          <w:szCs w:val="26"/>
          <w:lang w:eastAsia="en-US"/>
        </w:rPr>
      </w:pPr>
    </w:p>
    <w:p w:rsidR="00530C89" w:rsidRPr="00B33032" w:rsidRDefault="00530C89" w:rsidP="00B33032">
      <w:pPr>
        <w:jc w:val="center"/>
        <w:rPr>
          <w:rFonts w:eastAsia="Calibri"/>
          <w:b/>
          <w:sz w:val="26"/>
          <w:szCs w:val="26"/>
          <w:lang w:eastAsia="en-US"/>
        </w:rPr>
      </w:pPr>
      <w:r w:rsidRPr="00B33032">
        <w:rPr>
          <w:rFonts w:eastAsia="Calibri"/>
          <w:b/>
          <w:sz w:val="26"/>
          <w:szCs w:val="26"/>
          <w:lang w:eastAsia="en-US"/>
        </w:rPr>
        <w:t>4.2 Критерии оценивания подготовки сообщений</w:t>
      </w:r>
    </w:p>
    <w:tbl>
      <w:tblPr>
        <w:tblpPr w:leftFromText="180" w:rightFromText="180" w:vertAnchor="text" w:horzAnchor="margin" w:tblpY="196"/>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49"/>
        <w:gridCol w:w="2951"/>
        <w:gridCol w:w="2341"/>
      </w:tblGrid>
      <w:tr w:rsidR="00530C89" w:rsidRPr="00B33032" w:rsidTr="00B33032">
        <w:trPr>
          <w:trHeight w:val="765"/>
        </w:trPr>
        <w:tc>
          <w:tcPr>
            <w:tcW w:w="2021" w:type="dxa"/>
            <w:vMerge w:val="restart"/>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Критерии оценки</w:t>
            </w:r>
          </w:p>
        </w:tc>
        <w:tc>
          <w:tcPr>
            <w:tcW w:w="2649" w:type="dxa"/>
            <w:tcBorders>
              <w:bottom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Работа выполнена</w:t>
            </w:r>
          </w:p>
          <w:p w:rsidR="00530C89" w:rsidRPr="00B33032" w:rsidRDefault="00530C89" w:rsidP="00B33032">
            <w:pPr>
              <w:rPr>
                <w:rFonts w:eastAsia="Calibri"/>
                <w:b/>
                <w:bCs/>
                <w:sz w:val="26"/>
                <w:szCs w:val="26"/>
                <w:lang w:eastAsia="en-US"/>
              </w:rPr>
            </w:pPr>
          </w:p>
        </w:tc>
        <w:tc>
          <w:tcPr>
            <w:tcW w:w="2951" w:type="dxa"/>
            <w:tcBorders>
              <w:bottom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 xml:space="preserve">Работа выполнена </w:t>
            </w:r>
            <w:r w:rsidRPr="00B33032">
              <w:rPr>
                <w:rFonts w:eastAsia="Calibri"/>
                <w:b/>
                <w:bCs/>
                <w:sz w:val="26"/>
                <w:szCs w:val="26"/>
                <w:lang w:eastAsia="en-US"/>
              </w:rPr>
              <w:br/>
              <w:t>не полностью</w:t>
            </w:r>
          </w:p>
        </w:tc>
        <w:tc>
          <w:tcPr>
            <w:tcW w:w="2341" w:type="dxa"/>
            <w:tcBorders>
              <w:bottom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 xml:space="preserve">Работа </w:t>
            </w:r>
            <w:r w:rsidRPr="00B33032">
              <w:rPr>
                <w:rFonts w:eastAsia="Calibri"/>
                <w:b/>
                <w:bCs/>
                <w:sz w:val="26"/>
                <w:szCs w:val="26"/>
                <w:lang w:eastAsia="en-US"/>
              </w:rPr>
              <w:br/>
              <w:t>не выполнена</w:t>
            </w:r>
          </w:p>
        </w:tc>
      </w:tr>
      <w:tr w:rsidR="00530C89" w:rsidRPr="00B33032" w:rsidTr="00B33032">
        <w:trPr>
          <w:trHeight w:val="555"/>
        </w:trPr>
        <w:tc>
          <w:tcPr>
            <w:tcW w:w="2021" w:type="dxa"/>
            <w:vMerge/>
          </w:tcPr>
          <w:p w:rsidR="00530C89" w:rsidRPr="00B33032" w:rsidRDefault="00530C89" w:rsidP="00B33032">
            <w:pPr>
              <w:jc w:val="center"/>
              <w:rPr>
                <w:rFonts w:eastAsia="Calibri"/>
                <w:b/>
                <w:bCs/>
                <w:sz w:val="26"/>
                <w:szCs w:val="26"/>
                <w:lang w:eastAsia="en-US"/>
              </w:rPr>
            </w:pPr>
          </w:p>
        </w:tc>
        <w:tc>
          <w:tcPr>
            <w:tcW w:w="2649" w:type="dxa"/>
            <w:tcBorders>
              <w:top w:val="single" w:sz="4" w:space="0" w:color="auto"/>
            </w:tcBorders>
          </w:tcPr>
          <w:p w:rsidR="00530C89" w:rsidRPr="00B33032" w:rsidRDefault="00530C89" w:rsidP="00B33032">
            <w:pPr>
              <w:rPr>
                <w:rFonts w:eastAsia="Calibri"/>
                <w:b/>
                <w:bCs/>
                <w:sz w:val="26"/>
                <w:szCs w:val="26"/>
                <w:lang w:eastAsia="en-US"/>
              </w:rPr>
            </w:pPr>
            <w:r w:rsidRPr="00B33032">
              <w:rPr>
                <w:rFonts w:eastAsia="Calibri"/>
                <w:b/>
                <w:bCs/>
                <w:sz w:val="26"/>
                <w:szCs w:val="26"/>
                <w:lang w:eastAsia="en-US"/>
              </w:rPr>
              <w:t>Оценка «5»</w:t>
            </w:r>
          </w:p>
        </w:tc>
        <w:tc>
          <w:tcPr>
            <w:tcW w:w="2951" w:type="dxa"/>
            <w:tcBorders>
              <w:top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Оценка «3-4»</w:t>
            </w:r>
          </w:p>
        </w:tc>
        <w:tc>
          <w:tcPr>
            <w:tcW w:w="2341" w:type="dxa"/>
            <w:tcBorders>
              <w:top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Оценка «2»</w:t>
            </w:r>
          </w:p>
        </w:tc>
      </w:tr>
      <w:tr w:rsidR="00530C89" w:rsidRPr="00B33032" w:rsidTr="00B33032">
        <w:tc>
          <w:tcPr>
            <w:tcW w:w="2021" w:type="dxa"/>
          </w:tcPr>
          <w:p w:rsidR="00530C89" w:rsidRPr="00B33032" w:rsidRDefault="00530C89" w:rsidP="00B33032">
            <w:pPr>
              <w:rPr>
                <w:rFonts w:eastAsia="Calibri"/>
                <w:sz w:val="26"/>
                <w:szCs w:val="26"/>
                <w:lang w:eastAsia="en-US"/>
              </w:rPr>
            </w:pPr>
            <w:r w:rsidRPr="00B33032">
              <w:rPr>
                <w:rFonts w:eastAsia="Calibri"/>
                <w:sz w:val="26"/>
                <w:szCs w:val="26"/>
                <w:lang w:eastAsia="en-US"/>
              </w:rPr>
              <w:t>Соответствие представленной информации заданной теме</w:t>
            </w:r>
          </w:p>
        </w:tc>
        <w:tc>
          <w:tcPr>
            <w:tcW w:w="2649" w:type="dxa"/>
          </w:tcPr>
          <w:p w:rsidR="00530C89" w:rsidRPr="00B33032" w:rsidRDefault="00530C89" w:rsidP="00B33032">
            <w:pPr>
              <w:rPr>
                <w:rFonts w:eastAsia="Calibri"/>
                <w:sz w:val="26"/>
                <w:szCs w:val="26"/>
                <w:lang w:eastAsia="en-US"/>
              </w:rPr>
            </w:pPr>
            <w:r w:rsidRPr="00B33032">
              <w:rPr>
                <w:rFonts w:eastAsia="Calibri"/>
                <w:sz w:val="26"/>
                <w:szCs w:val="26"/>
                <w:lang w:eastAsia="en-US"/>
              </w:rPr>
              <w:t xml:space="preserve">Содержание сообщения полностью соответствует заданной теме, </w:t>
            </w:r>
            <w:r w:rsidRPr="00B33032">
              <w:rPr>
                <w:rFonts w:eastAsia="Calibri"/>
                <w:sz w:val="26"/>
                <w:szCs w:val="26"/>
                <w:lang w:eastAsia="en-US"/>
              </w:rPr>
              <w:br/>
              <w:t>тема раскрыта полностью</w:t>
            </w:r>
          </w:p>
        </w:tc>
        <w:tc>
          <w:tcPr>
            <w:tcW w:w="2951" w:type="dxa"/>
          </w:tcPr>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Слишком краткий либо слишком пространный текст сообщения.</w:t>
            </w:r>
          </w:p>
        </w:tc>
        <w:tc>
          <w:tcPr>
            <w:tcW w:w="2341" w:type="dxa"/>
            <w:vMerge w:val="restart"/>
          </w:tcPr>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Обучающийся работу не выполнил вовсе.</w:t>
            </w: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Содержание сообщения не соответствует заданной теме, тема не раскрыта.</w:t>
            </w:r>
          </w:p>
          <w:p w:rsidR="00530C89" w:rsidRPr="00B33032" w:rsidRDefault="00530C89" w:rsidP="00B33032">
            <w:pPr>
              <w:widowControl w:val="0"/>
              <w:autoSpaceDE w:val="0"/>
              <w:autoSpaceDN w:val="0"/>
              <w:adjustRightInd w:val="0"/>
              <w:rPr>
                <w:rFonts w:eastAsia="Calibri"/>
                <w:sz w:val="26"/>
                <w:szCs w:val="26"/>
                <w:lang w:eastAsia="en-US"/>
              </w:rPr>
            </w:pP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Отчет выполнен и оформлен небрежно, без соблюдения установленных требований.</w:t>
            </w:r>
          </w:p>
          <w:p w:rsidR="00530C89" w:rsidRPr="00B33032" w:rsidRDefault="00530C89" w:rsidP="00B33032">
            <w:pPr>
              <w:widowControl w:val="0"/>
              <w:autoSpaceDE w:val="0"/>
              <w:autoSpaceDN w:val="0"/>
              <w:adjustRightInd w:val="0"/>
              <w:rPr>
                <w:rFonts w:eastAsia="Calibri"/>
                <w:sz w:val="26"/>
                <w:szCs w:val="26"/>
                <w:lang w:eastAsia="en-US"/>
              </w:rPr>
            </w:pPr>
          </w:p>
          <w:p w:rsidR="00530C89" w:rsidRPr="00B33032" w:rsidRDefault="00530C89" w:rsidP="00B33032">
            <w:pPr>
              <w:widowControl w:val="0"/>
              <w:autoSpaceDE w:val="0"/>
              <w:autoSpaceDN w:val="0"/>
              <w:adjustRightInd w:val="0"/>
              <w:rPr>
                <w:rFonts w:eastAsia="Calibri"/>
                <w:sz w:val="26"/>
                <w:szCs w:val="26"/>
                <w:lang w:eastAsia="en-US"/>
              </w:rPr>
            </w:pPr>
          </w:p>
          <w:p w:rsidR="00530C89" w:rsidRPr="00B33032" w:rsidRDefault="00530C89" w:rsidP="00B33032">
            <w:pPr>
              <w:widowControl w:val="0"/>
              <w:autoSpaceDE w:val="0"/>
              <w:autoSpaceDN w:val="0"/>
              <w:adjustRightInd w:val="0"/>
              <w:rPr>
                <w:rFonts w:eastAsia="Calibri"/>
                <w:sz w:val="26"/>
                <w:szCs w:val="26"/>
                <w:lang w:eastAsia="en-US"/>
              </w:rPr>
            </w:pPr>
          </w:p>
          <w:p w:rsidR="00530C89" w:rsidRPr="00B33032" w:rsidRDefault="00530C89" w:rsidP="00B33032">
            <w:pPr>
              <w:widowControl w:val="0"/>
              <w:autoSpaceDE w:val="0"/>
              <w:autoSpaceDN w:val="0"/>
              <w:adjustRightInd w:val="0"/>
              <w:rPr>
                <w:rFonts w:eastAsia="Calibri"/>
                <w:sz w:val="26"/>
                <w:szCs w:val="26"/>
                <w:lang w:eastAsia="en-US"/>
              </w:rPr>
            </w:pPr>
          </w:p>
          <w:p w:rsidR="00530C89" w:rsidRPr="00B33032" w:rsidRDefault="00530C89" w:rsidP="00B33032">
            <w:pPr>
              <w:widowControl w:val="0"/>
              <w:autoSpaceDE w:val="0"/>
              <w:autoSpaceDN w:val="0"/>
              <w:adjustRightInd w:val="0"/>
              <w:rPr>
                <w:rFonts w:eastAsia="Calibri"/>
                <w:sz w:val="26"/>
                <w:szCs w:val="26"/>
                <w:lang w:eastAsia="en-US"/>
              </w:rPr>
            </w:pPr>
          </w:p>
          <w:p w:rsidR="00530C89" w:rsidRPr="00B33032" w:rsidRDefault="00530C89" w:rsidP="00B33032">
            <w:pPr>
              <w:widowControl w:val="0"/>
              <w:autoSpaceDE w:val="0"/>
              <w:autoSpaceDN w:val="0"/>
              <w:adjustRightInd w:val="0"/>
              <w:rPr>
                <w:rFonts w:eastAsia="Calibri"/>
                <w:sz w:val="26"/>
                <w:szCs w:val="26"/>
                <w:lang w:eastAsia="en-US"/>
              </w:rPr>
            </w:pPr>
          </w:p>
          <w:p w:rsidR="00530C89" w:rsidRPr="00B33032" w:rsidRDefault="00530C89" w:rsidP="00B33032">
            <w:pPr>
              <w:widowControl w:val="0"/>
              <w:autoSpaceDE w:val="0"/>
              <w:autoSpaceDN w:val="0"/>
              <w:adjustRightInd w:val="0"/>
              <w:rPr>
                <w:rFonts w:eastAsia="Calibri"/>
                <w:sz w:val="26"/>
                <w:szCs w:val="26"/>
                <w:lang w:eastAsia="en-US"/>
              </w:rPr>
            </w:pPr>
            <w:r w:rsidRPr="00B33032">
              <w:rPr>
                <w:rFonts w:eastAsia="Calibri"/>
                <w:sz w:val="26"/>
                <w:szCs w:val="26"/>
                <w:lang w:eastAsia="en-US"/>
              </w:rPr>
              <w:t>Объем текста сообщения значительно превышает регламент. </w:t>
            </w:r>
          </w:p>
        </w:tc>
      </w:tr>
      <w:tr w:rsidR="00530C89" w:rsidRPr="00B33032" w:rsidTr="00B33032">
        <w:tc>
          <w:tcPr>
            <w:tcW w:w="2021" w:type="dxa"/>
          </w:tcPr>
          <w:p w:rsidR="00530C89" w:rsidRPr="00B33032" w:rsidRDefault="00530C89" w:rsidP="00B33032">
            <w:pPr>
              <w:rPr>
                <w:rFonts w:eastAsia="Calibri"/>
                <w:sz w:val="26"/>
                <w:szCs w:val="26"/>
                <w:lang w:eastAsia="en-US"/>
              </w:rPr>
            </w:pPr>
            <w:r w:rsidRPr="00B33032">
              <w:rPr>
                <w:rFonts w:eastAsia="Calibri"/>
                <w:sz w:val="26"/>
                <w:szCs w:val="26"/>
                <w:lang w:eastAsia="en-US"/>
              </w:rPr>
              <w:t xml:space="preserve">Характер и стиль изложения материала сообщения </w:t>
            </w:r>
          </w:p>
        </w:tc>
        <w:tc>
          <w:tcPr>
            <w:tcW w:w="2649" w:type="dxa"/>
          </w:tcPr>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Материал  в сообщении излагается логично, по плану;</w:t>
            </w: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В содержании используются термины по изучаемой теме;</w:t>
            </w: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51" w:type="dxa"/>
          </w:tcPr>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Материал  в сообщении не имеет четкой логики изложения (не по плану).</w:t>
            </w: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В содержании не используются термины по изучаемой теме, либо их недостаточно для раскрытия темы.</w:t>
            </w: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Произношение и объяснение терминов вызывает  затруднения.</w:t>
            </w:r>
          </w:p>
        </w:tc>
        <w:tc>
          <w:tcPr>
            <w:tcW w:w="2341" w:type="dxa"/>
            <w:vMerge/>
          </w:tcPr>
          <w:p w:rsidR="00530C89" w:rsidRPr="00B33032" w:rsidRDefault="00530C89" w:rsidP="00B33032">
            <w:pPr>
              <w:rPr>
                <w:rFonts w:eastAsia="Calibri"/>
                <w:sz w:val="26"/>
                <w:szCs w:val="26"/>
                <w:lang w:eastAsia="en-US"/>
              </w:rPr>
            </w:pPr>
          </w:p>
        </w:tc>
      </w:tr>
      <w:tr w:rsidR="00530C89" w:rsidRPr="00B33032" w:rsidTr="00B33032">
        <w:tc>
          <w:tcPr>
            <w:tcW w:w="2021" w:type="dxa"/>
          </w:tcPr>
          <w:p w:rsidR="00530C89" w:rsidRPr="00B33032" w:rsidRDefault="00530C89" w:rsidP="00B33032">
            <w:pPr>
              <w:widowControl w:val="0"/>
              <w:autoSpaceDE w:val="0"/>
              <w:autoSpaceDN w:val="0"/>
              <w:adjustRightInd w:val="0"/>
              <w:rPr>
                <w:rFonts w:eastAsia="Calibri"/>
                <w:sz w:val="26"/>
                <w:szCs w:val="26"/>
                <w:lang w:eastAsia="en-US"/>
              </w:rPr>
            </w:pPr>
            <w:r w:rsidRPr="00B33032">
              <w:rPr>
                <w:rFonts w:eastAsia="Calibri"/>
                <w:sz w:val="26"/>
                <w:szCs w:val="26"/>
                <w:lang w:eastAsia="en-US"/>
              </w:rPr>
              <w:t>Правильность оформления</w:t>
            </w:r>
          </w:p>
        </w:tc>
        <w:tc>
          <w:tcPr>
            <w:tcW w:w="2649" w:type="dxa"/>
          </w:tcPr>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Текст сообщения оформлен аккуратно и точно в соответствии с правилами оформления.</w:t>
            </w: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 xml:space="preserve">Объем текста сообщения соответствует регламенту. </w:t>
            </w:r>
          </w:p>
        </w:tc>
        <w:tc>
          <w:tcPr>
            <w:tcW w:w="2951" w:type="dxa"/>
          </w:tcPr>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Текст сообщения оформлен недостаточно аккуратно.</w:t>
            </w: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 xml:space="preserve"> Присутствуют неточности в оформлении.</w:t>
            </w: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Объем текста сообщения не соответствует регламенту.</w:t>
            </w:r>
          </w:p>
        </w:tc>
        <w:tc>
          <w:tcPr>
            <w:tcW w:w="2341" w:type="dxa"/>
            <w:vMerge/>
          </w:tcPr>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p>
        </w:tc>
      </w:tr>
    </w:tbl>
    <w:p w:rsidR="00530C89" w:rsidRPr="00B33032" w:rsidRDefault="00530C89" w:rsidP="00B33032">
      <w:pPr>
        <w:jc w:val="both"/>
        <w:rPr>
          <w:rFonts w:eastAsia="Times New Roman"/>
          <w:sz w:val="26"/>
          <w:szCs w:val="26"/>
        </w:rPr>
      </w:pPr>
    </w:p>
    <w:p w:rsidR="00530C89" w:rsidRPr="00B33032" w:rsidRDefault="00530C89" w:rsidP="00B33032">
      <w:pPr>
        <w:contextualSpacing/>
        <w:jc w:val="center"/>
        <w:rPr>
          <w:rFonts w:eastAsia="Calibri"/>
          <w:b/>
          <w:sz w:val="26"/>
          <w:szCs w:val="26"/>
          <w:lang w:eastAsia="en-US"/>
        </w:rPr>
      </w:pPr>
      <w:r w:rsidRPr="00B33032">
        <w:rPr>
          <w:rFonts w:eastAsia="Calibri"/>
          <w:b/>
          <w:sz w:val="26"/>
          <w:szCs w:val="26"/>
          <w:lang w:eastAsia="en-US"/>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68"/>
        <w:gridCol w:w="2710"/>
        <w:gridCol w:w="2341"/>
      </w:tblGrid>
      <w:tr w:rsidR="00530C89" w:rsidRPr="00B33032" w:rsidTr="009F0401">
        <w:trPr>
          <w:trHeight w:val="720"/>
        </w:trPr>
        <w:tc>
          <w:tcPr>
            <w:tcW w:w="1911" w:type="dxa"/>
            <w:vMerge w:val="restart"/>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Критерии оценки</w:t>
            </w:r>
          </w:p>
        </w:tc>
        <w:tc>
          <w:tcPr>
            <w:tcW w:w="2789" w:type="dxa"/>
            <w:tcBorders>
              <w:bottom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Работа выполнена</w:t>
            </w:r>
          </w:p>
          <w:p w:rsidR="00530C89" w:rsidRPr="00B33032" w:rsidRDefault="00530C89" w:rsidP="00B33032">
            <w:pPr>
              <w:jc w:val="center"/>
              <w:rPr>
                <w:rFonts w:eastAsia="Calibri"/>
                <w:b/>
                <w:bCs/>
                <w:sz w:val="26"/>
                <w:szCs w:val="26"/>
                <w:lang w:eastAsia="en-US"/>
              </w:rPr>
            </w:pPr>
          </w:p>
        </w:tc>
        <w:tc>
          <w:tcPr>
            <w:tcW w:w="2792" w:type="dxa"/>
            <w:tcBorders>
              <w:bottom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 xml:space="preserve">Работа выполнена </w:t>
            </w:r>
            <w:r w:rsidRPr="00B33032">
              <w:rPr>
                <w:rFonts w:eastAsia="Calibri"/>
                <w:b/>
                <w:bCs/>
                <w:sz w:val="26"/>
                <w:szCs w:val="26"/>
                <w:lang w:eastAsia="en-US"/>
              </w:rPr>
              <w:br/>
              <w:t>не полностью</w:t>
            </w:r>
          </w:p>
        </w:tc>
        <w:tc>
          <w:tcPr>
            <w:tcW w:w="2220" w:type="dxa"/>
            <w:tcBorders>
              <w:bottom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 xml:space="preserve">Работа </w:t>
            </w:r>
            <w:r w:rsidRPr="00B33032">
              <w:rPr>
                <w:rFonts w:eastAsia="Calibri"/>
                <w:b/>
                <w:bCs/>
                <w:sz w:val="26"/>
                <w:szCs w:val="26"/>
                <w:lang w:eastAsia="en-US"/>
              </w:rPr>
              <w:br/>
              <w:t>не выполнена</w:t>
            </w:r>
          </w:p>
        </w:tc>
      </w:tr>
      <w:tr w:rsidR="00530C89" w:rsidRPr="00B33032" w:rsidTr="009F0401">
        <w:trPr>
          <w:trHeight w:val="600"/>
        </w:trPr>
        <w:tc>
          <w:tcPr>
            <w:tcW w:w="1911" w:type="dxa"/>
            <w:vMerge/>
          </w:tcPr>
          <w:p w:rsidR="00530C89" w:rsidRPr="00B33032" w:rsidRDefault="00530C89" w:rsidP="00B33032">
            <w:pPr>
              <w:jc w:val="center"/>
              <w:rPr>
                <w:rFonts w:eastAsia="Calibri"/>
                <w:b/>
                <w:bCs/>
                <w:sz w:val="26"/>
                <w:szCs w:val="26"/>
                <w:lang w:eastAsia="en-US"/>
              </w:rPr>
            </w:pPr>
          </w:p>
        </w:tc>
        <w:tc>
          <w:tcPr>
            <w:tcW w:w="2789" w:type="dxa"/>
            <w:tcBorders>
              <w:top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Оценка «5»</w:t>
            </w:r>
          </w:p>
        </w:tc>
        <w:tc>
          <w:tcPr>
            <w:tcW w:w="2792" w:type="dxa"/>
            <w:tcBorders>
              <w:top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Оценка «3-4»</w:t>
            </w:r>
          </w:p>
        </w:tc>
        <w:tc>
          <w:tcPr>
            <w:tcW w:w="2220" w:type="dxa"/>
            <w:tcBorders>
              <w:top w:val="single" w:sz="4" w:space="0" w:color="auto"/>
            </w:tcBorders>
          </w:tcPr>
          <w:p w:rsidR="00530C89" w:rsidRPr="00B33032" w:rsidRDefault="00530C89" w:rsidP="00B33032">
            <w:pPr>
              <w:jc w:val="center"/>
              <w:rPr>
                <w:rFonts w:eastAsia="Calibri"/>
                <w:b/>
                <w:bCs/>
                <w:sz w:val="26"/>
                <w:szCs w:val="26"/>
                <w:lang w:eastAsia="en-US"/>
              </w:rPr>
            </w:pPr>
            <w:r w:rsidRPr="00B33032">
              <w:rPr>
                <w:rFonts w:eastAsia="Calibri"/>
                <w:b/>
                <w:bCs/>
                <w:sz w:val="26"/>
                <w:szCs w:val="26"/>
                <w:lang w:eastAsia="en-US"/>
              </w:rPr>
              <w:t>Оценка «2»</w:t>
            </w:r>
          </w:p>
        </w:tc>
      </w:tr>
      <w:tr w:rsidR="00530C89" w:rsidRPr="00B33032" w:rsidTr="009F0401">
        <w:tc>
          <w:tcPr>
            <w:tcW w:w="1911" w:type="dxa"/>
          </w:tcPr>
          <w:p w:rsidR="00530C89" w:rsidRPr="00B33032" w:rsidRDefault="00530C89" w:rsidP="00B33032">
            <w:pPr>
              <w:rPr>
                <w:rFonts w:eastAsia="Calibri"/>
                <w:sz w:val="26"/>
                <w:szCs w:val="26"/>
                <w:lang w:eastAsia="en-US"/>
              </w:rPr>
            </w:pPr>
            <w:r w:rsidRPr="00B33032">
              <w:rPr>
                <w:rFonts w:eastAsia="Calibri"/>
                <w:sz w:val="26"/>
                <w:szCs w:val="26"/>
                <w:lang w:eastAsia="en-US"/>
              </w:rPr>
              <w:t>Соответствие представленной информации заданной теме</w:t>
            </w:r>
          </w:p>
        </w:tc>
        <w:tc>
          <w:tcPr>
            <w:tcW w:w="2789" w:type="dxa"/>
          </w:tcPr>
          <w:p w:rsidR="00530C89" w:rsidRPr="00B33032" w:rsidRDefault="00530C89" w:rsidP="00B33032">
            <w:pPr>
              <w:rPr>
                <w:rFonts w:eastAsia="Calibri"/>
                <w:color w:val="000000"/>
                <w:sz w:val="26"/>
                <w:szCs w:val="26"/>
                <w:lang w:eastAsia="en-US"/>
              </w:rPr>
            </w:pPr>
            <w:r w:rsidRPr="00B33032">
              <w:rPr>
                <w:rFonts w:eastAsia="Calibri"/>
                <w:sz w:val="26"/>
                <w:szCs w:val="26"/>
                <w:lang w:eastAsia="en-US"/>
              </w:rPr>
              <w:t xml:space="preserve">Содержание сообщения полностью соответствует заданной теме, </w:t>
            </w:r>
            <w:r w:rsidRPr="00B33032">
              <w:rPr>
                <w:rFonts w:eastAsia="Calibri"/>
                <w:sz w:val="26"/>
                <w:szCs w:val="26"/>
                <w:lang w:eastAsia="en-US"/>
              </w:rPr>
              <w:br/>
              <w:t>тема раскрыта полно</w:t>
            </w:r>
            <w:r w:rsidRPr="00B33032">
              <w:rPr>
                <w:rFonts w:eastAsia="Calibri"/>
                <w:sz w:val="26"/>
                <w:szCs w:val="26"/>
                <w:lang w:eastAsia="en-US"/>
              </w:rPr>
              <w:lastRenderedPageBreak/>
              <w:t>стью</w:t>
            </w:r>
          </w:p>
        </w:tc>
        <w:tc>
          <w:tcPr>
            <w:tcW w:w="2792" w:type="dxa"/>
          </w:tcPr>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lastRenderedPageBreak/>
              <w:t>Содержание сообщения соответствует заданной теме, но в тексте есть отклонения от темы или тема рас</w:t>
            </w:r>
            <w:r w:rsidRPr="00B33032">
              <w:rPr>
                <w:rFonts w:eastAsia="Calibri"/>
                <w:sz w:val="26"/>
                <w:szCs w:val="26"/>
                <w:lang w:eastAsia="en-US"/>
              </w:rPr>
              <w:lastRenderedPageBreak/>
              <w:t>крыта не полностью.</w:t>
            </w:r>
          </w:p>
        </w:tc>
        <w:tc>
          <w:tcPr>
            <w:tcW w:w="2220" w:type="dxa"/>
            <w:vMerge w:val="restart"/>
          </w:tcPr>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lastRenderedPageBreak/>
              <w:t>Обучающийся работу не выполнил вовсе.</w:t>
            </w:r>
          </w:p>
          <w:p w:rsidR="00530C89" w:rsidRPr="00B33032" w:rsidRDefault="00530C89" w:rsidP="00B33032">
            <w:pPr>
              <w:widowControl w:val="0"/>
              <w:autoSpaceDE w:val="0"/>
              <w:autoSpaceDN w:val="0"/>
              <w:adjustRightInd w:val="0"/>
              <w:rPr>
                <w:rFonts w:eastAsia="Calibri"/>
                <w:sz w:val="26"/>
                <w:szCs w:val="26"/>
                <w:lang w:eastAsia="en-US"/>
              </w:rPr>
            </w:pP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lastRenderedPageBreak/>
              <w:t>Содержание ячеек таблицы  не соответствует заданной теме.</w:t>
            </w:r>
          </w:p>
          <w:p w:rsidR="00530C89" w:rsidRPr="00B33032" w:rsidRDefault="00530C89" w:rsidP="00B33032">
            <w:pPr>
              <w:widowControl w:val="0"/>
              <w:autoSpaceDE w:val="0"/>
              <w:autoSpaceDN w:val="0"/>
              <w:adjustRightInd w:val="0"/>
              <w:rPr>
                <w:rFonts w:eastAsia="Calibri"/>
                <w:sz w:val="26"/>
                <w:szCs w:val="26"/>
                <w:lang w:eastAsia="en-US"/>
              </w:rPr>
            </w:pPr>
          </w:p>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r w:rsidRPr="00B33032">
              <w:rPr>
                <w:rFonts w:eastAsia="Calibri"/>
                <w:sz w:val="26"/>
                <w:szCs w:val="26"/>
                <w:lang w:eastAsia="en-US"/>
              </w:rPr>
              <w:t>Имеются незаполненные ячейки или серьезные множественные ошибки.</w:t>
            </w:r>
          </w:p>
          <w:p w:rsidR="00530C89" w:rsidRPr="00B33032" w:rsidRDefault="00530C89" w:rsidP="00B33032">
            <w:pPr>
              <w:ind w:hanging="357"/>
              <w:contextualSpacing/>
              <w:jc w:val="both"/>
              <w:rPr>
                <w:rFonts w:eastAsia="Calibri"/>
                <w:sz w:val="26"/>
                <w:szCs w:val="26"/>
                <w:lang w:eastAsia="en-US"/>
              </w:rPr>
            </w:pPr>
          </w:p>
          <w:p w:rsidR="00530C89" w:rsidRPr="00B33032" w:rsidRDefault="00530C89" w:rsidP="00B33032">
            <w:pPr>
              <w:widowControl w:val="0"/>
              <w:autoSpaceDE w:val="0"/>
              <w:autoSpaceDN w:val="0"/>
              <w:adjustRightInd w:val="0"/>
              <w:rPr>
                <w:rFonts w:eastAsia="Calibri"/>
                <w:sz w:val="26"/>
                <w:szCs w:val="26"/>
                <w:lang w:eastAsia="en-US"/>
              </w:rPr>
            </w:pPr>
          </w:p>
          <w:p w:rsidR="00530C89" w:rsidRPr="00B33032" w:rsidRDefault="00530C89" w:rsidP="00B33032">
            <w:pPr>
              <w:widowControl w:val="0"/>
              <w:numPr>
                <w:ilvl w:val="0"/>
                <w:numId w:val="39"/>
              </w:numPr>
              <w:autoSpaceDE w:val="0"/>
              <w:autoSpaceDN w:val="0"/>
              <w:adjustRightInd w:val="0"/>
              <w:ind w:left="0" w:hanging="199"/>
              <w:rPr>
                <w:rFonts w:eastAsia="Calibri"/>
                <w:b/>
                <w:bCs/>
                <w:sz w:val="26"/>
                <w:szCs w:val="26"/>
                <w:lang w:eastAsia="en-US"/>
              </w:rPr>
            </w:pPr>
            <w:r w:rsidRPr="00B33032">
              <w:rPr>
                <w:rFonts w:eastAsia="Calibri"/>
                <w:sz w:val="26"/>
                <w:szCs w:val="26"/>
                <w:lang w:eastAsia="en-US"/>
              </w:rPr>
              <w:t xml:space="preserve">Отчет выполнен и оформлен небрежно, </w:t>
            </w:r>
            <w:r w:rsidRPr="00B33032">
              <w:rPr>
                <w:rFonts w:eastAsia="Calibri"/>
                <w:sz w:val="26"/>
                <w:szCs w:val="26"/>
                <w:lang w:eastAsia="en-US"/>
              </w:rPr>
              <w:br/>
              <w:t>без соблюдения установленных требований.</w:t>
            </w:r>
          </w:p>
        </w:tc>
      </w:tr>
      <w:tr w:rsidR="00530C89" w:rsidRPr="00B33032" w:rsidTr="009F0401">
        <w:trPr>
          <w:trHeight w:val="1441"/>
        </w:trPr>
        <w:tc>
          <w:tcPr>
            <w:tcW w:w="1911" w:type="dxa"/>
          </w:tcPr>
          <w:p w:rsidR="00530C89" w:rsidRPr="00B33032" w:rsidRDefault="00530C89" w:rsidP="00B33032">
            <w:pPr>
              <w:rPr>
                <w:rFonts w:eastAsia="Calibri"/>
                <w:sz w:val="26"/>
                <w:szCs w:val="26"/>
                <w:lang w:eastAsia="en-US"/>
              </w:rPr>
            </w:pPr>
            <w:r w:rsidRPr="00B33032">
              <w:rPr>
                <w:rFonts w:eastAsia="Calibri"/>
                <w:sz w:val="26"/>
                <w:szCs w:val="26"/>
                <w:lang w:eastAsia="en-US"/>
              </w:rPr>
              <w:lastRenderedPageBreak/>
              <w:t>Лаконичность и четкость изложения материала в таблице</w:t>
            </w:r>
          </w:p>
        </w:tc>
        <w:tc>
          <w:tcPr>
            <w:tcW w:w="2789" w:type="dxa"/>
          </w:tcPr>
          <w:p w:rsidR="00530C89" w:rsidRPr="00B33032" w:rsidRDefault="00530C89" w:rsidP="00B33032">
            <w:pPr>
              <w:rPr>
                <w:rFonts w:eastAsia="Calibri"/>
                <w:sz w:val="26"/>
                <w:szCs w:val="26"/>
                <w:lang w:eastAsia="en-US"/>
              </w:rPr>
            </w:pPr>
            <w:r w:rsidRPr="00B33032">
              <w:rPr>
                <w:rFonts w:eastAsia="Calibri"/>
                <w:sz w:val="26"/>
                <w:szCs w:val="26"/>
                <w:lang w:eastAsia="en-US"/>
              </w:rPr>
              <w:t>Материал  в таблице излагается четко и лаконично, без лишнего текста и пояснений.</w:t>
            </w:r>
          </w:p>
          <w:p w:rsidR="00530C89" w:rsidRPr="00B33032" w:rsidRDefault="00530C89" w:rsidP="00B33032">
            <w:pPr>
              <w:rPr>
                <w:rFonts w:eastAsia="Calibri"/>
                <w:color w:val="000000"/>
                <w:sz w:val="26"/>
                <w:szCs w:val="26"/>
                <w:lang w:eastAsia="en-US"/>
              </w:rPr>
            </w:pPr>
          </w:p>
        </w:tc>
        <w:tc>
          <w:tcPr>
            <w:tcW w:w="2792" w:type="dxa"/>
          </w:tcPr>
          <w:p w:rsidR="00530C89" w:rsidRPr="00B33032" w:rsidRDefault="00530C89" w:rsidP="00B33032">
            <w:pPr>
              <w:ind w:hanging="58"/>
              <w:rPr>
                <w:rFonts w:eastAsia="Calibri"/>
                <w:color w:val="000000"/>
                <w:sz w:val="26"/>
                <w:szCs w:val="26"/>
                <w:lang w:eastAsia="en-US"/>
              </w:rPr>
            </w:pPr>
            <w:r w:rsidRPr="00B33032">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530C89" w:rsidRPr="00B33032" w:rsidRDefault="00530C89" w:rsidP="00B33032">
            <w:pPr>
              <w:widowControl w:val="0"/>
              <w:numPr>
                <w:ilvl w:val="0"/>
                <w:numId w:val="39"/>
              </w:numPr>
              <w:autoSpaceDE w:val="0"/>
              <w:autoSpaceDN w:val="0"/>
              <w:adjustRightInd w:val="0"/>
              <w:ind w:left="0" w:hanging="199"/>
              <w:rPr>
                <w:rFonts w:eastAsia="Calibri"/>
                <w:sz w:val="26"/>
                <w:szCs w:val="26"/>
                <w:lang w:eastAsia="en-US"/>
              </w:rPr>
            </w:pPr>
          </w:p>
        </w:tc>
      </w:tr>
      <w:tr w:rsidR="00530C89" w:rsidRPr="00B33032" w:rsidTr="009F0401">
        <w:tc>
          <w:tcPr>
            <w:tcW w:w="1911" w:type="dxa"/>
          </w:tcPr>
          <w:p w:rsidR="00530C89" w:rsidRPr="00B33032" w:rsidRDefault="00530C89" w:rsidP="00B33032">
            <w:pPr>
              <w:rPr>
                <w:rFonts w:eastAsia="Calibri"/>
                <w:sz w:val="26"/>
                <w:szCs w:val="26"/>
                <w:lang w:eastAsia="en-US"/>
              </w:rPr>
            </w:pPr>
            <w:r w:rsidRPr="00B33032">
              <w:rPr>
                <w:rFonts w:eastAsia="Calibri"/>
                <w:sz w:val="26"/>
                <w:szCs w:val="26"/>
                <w:lang w:eastAsia="en-US"/>
              </w:rPr>
              <w:t>Правильность оформления</w:t>
            </w:r>
          </w:p>
        </w:tc>
        <w:tc>
          <w:tcPr>
            <w:tcW w:w="2789" w:type="dxa"/>
          </w:tcPr>
          <w:p w:rsidR="00530C89" w:rsidRPr="00B33032" w:rsidRDefault="00530C89" w:rsidP="00B33032">
            <w:pPr>
              <w:rPr>
                <w:rFonts w:eastAsia="Calibri"/>
                <w:sz w:val="26"/>
                <w:szCs w:val="26"/>
                <w:lang w:eastAsia="en-US"/>
              </w:rPr>
            </w:pPr>
            <w:r w:rsidRPr="00B33032">
              <w:rPr>
                <w:rFonts w:eastAsia="Calibri"/>
                <w:sz w:val="26"/>
                <w:szCs w:val="26"/>
                <w:lang w:eastAsia="en-US"/>
              </w:rPr>
              <w:t>Оформление таблицы полностью соответствует требованиям.</w:t>
            </w:r>
          </w:p>
        </w:tc>
        <w:tc>
          <w:tcPr>
            <w:tcW w:w="2792" w:type="dxa"/>
          </w:tcPr>
          <w:p w:rsidR="00530C89" w:rsidRPr="00B33032" w:rsidRDefault="00530C89" w:rsidP="00B33032">
            <w:pPr>
              <w:rPr>
                <w:rFonts w:eastAsia="Calibri"/>
                <w:color w:val="FF0000"/>
                <w:sz w:val="26"/>
                <w:szCs w:val="26"/>
                <w:lang w:eastAsia="en-US"/>
              </w:rPr>
            </w:pPr>
            <w:r w:rsidRPr="00B33032">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530C89" w:rsidRPr="00B33032" w:rsidRDefault="00530C89" w:rsidP="00B33032">
            <w:pPr>
              <w:rPr>
                <w:rFonts w:eastAsia="Calibri"/>
                <w:color w:val="FF0000"/>
                <w:sz w:val="26"/>
                <w:szCs w:val="26"/>
                <w:lang w:eastAsia="en-US"/>
              </w:rPr>
            </w:pPr>
          </w:p>
        </w:tc>
      </w:tr>
    </w:tbl>
    <w:p w:rsidR="00530C89" w:rsidRPr="00B33032" w:rsidRDefault="00530C89" w:rsidP="00B33032">
      <w:pPr>
        <w:jc w:val="both"/>
        <w:rPr>
          <w:rFonts w:eastAsia="Times New Roman"/>
          <w:b/>
          <w:bCs/>
          <w:sz w:val="26"/>
          <w:szCs w:val="26"/>
        </w:rPr>
      </w:pPr>
    </w:p>
    <w:p w:rsidR="00530C89" w:rsidRPr="00B33032" w:rsidRDefault="00530C89" w:rsidP="00B33032">
      <w:pPr>
        <w:jc w:val="center"/>
        <w:rPr>
          <w:rFonts w:eastAsia="Times New Roman"/>
          <w:sz w:val="26"/>
          <w:szCs w:val="26"/>
        </w:rPr>
      </w:pPr>
      <w:r w:rsidRPr="00B33032">
        <w:rPr>
          <w:rFonts w:eastAsia="Times New Roman"/>
          <w:b/>
          <w:bCs/>
          <w:sz w:val="26"/>
          <w:szCs w:val="26"/>
        </w:rPr>
        <w:t>4.4 Критерии оценки презентации</w:t>
      </w:r>
    </w:p>
    <w:p w:rsidR="00530C89" w:rsidRPr="00B33032" w:rsidRDefault="00530C89" w:rsidP="00B33032">
      <w:pPr>
        <w:ind w:firstLine="720"/>
        <w:jc w:val="both"/>
        <w:rPr>
          <w:rFonts w:eastAsia="Times New Roman"/>
          <w:sz w:val="26"/>
          <w:szCs w:val="26"/>
        </w:rPr>
      </w:pPr>
    </w:p>
    <w:tbl>
      <w:tblPr>
        <w:tblStyle w:val="10"/>
        <w:tblW w:w="0" w:type="auto"/>
        <w:tblLook w:val="01E0" w:firstRow="1" w:lastRow="1" w:firstColumn="1" w:lastColumn="1" w:noHBand="0" w:noVBand="0"/>
      </w:tblPr>
      <w:tblGrid>
        <w:gridCol w:w="2808"/>
        <w:gridCol w:w="6660"/>
      </w:tblGrid>
      <w:tr w:rsidR="00530C89" w:rsidRPr="00B33032" w:rsidTr="009F0401">
        <w:tc>
          <w:tcPr>
            <w:tcW w:w="2808" w:type="dxa"/>
          </w:tcPr>
          <w:p w:rsidR="00530C89" w:rsidRPr="00B33032" w:rsidRDefault="00530C89" w:rsidP="00B33032">
            <w:pPr>
              <w:jc w:val="both"/>
              <w:rPr>
                <w:sz w:val="26"/>
                <w:szCs w:val="26"/>
              </w:rPr>
            </w:pPr>
            <w:r w:rsidRPr="00B33032">
              <w:rPr>
                <w:sz w:val="26"/>
                <w:szCs w:val="26"/>
              </w:rPr>
              <w:t>Критерии оценки</w:t>
            </w:r>
          </w:p>
        </w:tc>
        <w:tc>
          <w:tcPr>
            <w:tcW w:w="6660" w:type="dxa"/>
          </w:tcPr>
          <w:p w:rsidR="00530C89" w:rsidRPr="00B33032" w:rsidRDefault="00530C89" w:rsidP="00B33032">
            <w:pPr>
              <w:jc w:val="both"/>
              <w:rPr>
                <w:sz w:val="26"/>
                <w:szCs w:val="26"/>
              </w:rPr>
            </w:pPr>
            <w:r w:rsidRPr="00B33032">
              <w:rPr>
                <w:sz w:val="26"/>
                <w:szCs w:val="26"/>
              </w:rPr>
              <w:t>Содержание оценки</w:t>
            </w:r>
          </w:p>
        </w:tc>
      </w:tr>
      <w:tr w:rsidR="00530C89" w:rsidRPr="00B33032" w:rsidTr="009F0401">
        <w:tc>
          <w:tcPr>
            <w:tcW w:w="2808" w:type="dxa"/>
          </w:tcPr>
          <w:p w:rsidR="00530C89" w:rsidRPr="00B33032" w:rsidRDefault="00530C89" w:rsidP="00B33032">
            <w:pPr>
              <w:rPr>
                <w:sz w:val="26"/>
                <w:szCs w:val="26"/>
              </w:rPr>
            </w:pPr>
            <w:r w:rsidRPr="00B33032">
              <w:rPr>
                <w:sz w:val="26"/>
                <w:szCs w:val="26"/>
              </w:rPr>
              <w:t>1. Содержательный критерий</w:t>
            </w:r>
          </w:p>
        </w:tc>
        <w:tc>
          <w:tcPr>
            <w:tcW w:w="6660" w:type="dxa"/>
          </w:tcPr>
          <w:p w:rsidR="00530C89" w:rsidRPr="00B33032" w:rsidRDefault="00530C89" w:rsidP="00B33032">
            <w:pPr>
              <w:jc w:val="both"/>
              <w:rPr>
                <w:sz w:val="26"/>
                <w:szCs w:val="26"/>
              </w:rPr>
            </w:pPr>
            <w:r w:rsidRPr="00B33032">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30C89" w:rsidRPr="00B33032" w:rsidTr="009F0401">
        <w:tc>
          <w:tcPr>
            <w:tcW w:w="2808" w:type="dxa"/>
          </w:tcPr>
          <w:p w:rsidR="00530C89" w:rsidRPr="00B33032" w:rsidRDefault="00530C89" w:rsidP="00B33032">
            <w:pPr>
              <w:jc w:val="both"/>
              <w:rPr>
                <w:sz w:val="26"/>
                <w:szCs w:val="26"/>
              </w:rPr>
            </w:pPr>
            <w:r w:rsidRPr="00B33032">
              <w:rPr>
                <w:sz w:val="26"/>
                <w:szCs w:val="26"/>
              </w:rPr>
              <w:t>2. Логический критерий</w:t>
            </w:r>
          </w:p>
        </w:tc>
        <w:tc>
          <w:tcPr>
            <w:tcW w:w="6660" w:type="dxa"/>
          </w:tcPr>
          <w:p w:rsidR="00530C89" w:rsidRPr="00B33032" w:rsidRDefault="00530C89" w:rsidP="00B33032">
            <w:pPr>
              <w:jc w:val="both"/>
              <w:rPr>
                <w:sz w:val="26"/>
                <w:szCs w:val="26"/>
              </w:rPr>
            </w:pPr>
            <w:r w:rsidRPr="00B33032">
              <w:rPr>
                <w:sz w:val="26"/>
                <w:szCs w:val="26"/>
              </w:rPr>
              <w:t>стройное логико-композиционное построение речи, доказательность, аргументированность</w:t>
            </w:r>
          </w:p>
        </w:tc>
      </w:tr>
      <w:tr w:rsidR="00530C89" w:rsidRPr="00B33032" w:rsidTr="009F0401">
        <w:tc>
          <w:tcPr>
            <w:tcW w:w="2808" w:type="dxa"/>
          </w:tcPr>
          <w:p w:rsidR="00530C89" w:rsidRPr="00B33032" w:rsidRDefault="00530C89" w:rsidP="00B33032">
            <w:pPr>
              <w:jc w:val="both"/>
              <w:rPr>
                <w:sz w:val="26"/>
                <w:szCs w:val="26"/>
              </w:rPr>
            </w:pPr>
            <w:r w:rsidRPr="00B33032">
              <w:rPr>
                <w:sz w:val="26"/>
                <w:szCs w:val="26"/>
              </w:rPr>
              <w:t xml:space="preserve">3. Речевой критерий </w:t>
            </w:r>
          </w:p>
        </w:tc>
        <w:tc>
          <w:tcPr>
            <w:tcW w:w="6660" w:type="dxa"/>
          </w:tcPr>
          <w:p w:rsidR="00530C89" w:rsidRPr="00B33032" w:rsidRDefault="00530C89" w:rsidP="00B33032">
            <w:pPr>
              <w:jc w:val="both"/>
              <w:rPr>
                <w:sz w:val="26"/>
                <w:szCs w:val="26"/>
              </w:rPr>
            </w:pPr>
            <w:r w:rsidRPr="00B33032">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30C89" w:rsidRPr="00B33032" w:rsidTr="009F0401">
        <w:tc>
          <w:tcPr>
            <w:tcW w:w="2808" w:type="dxa"/>
          </w:tcPr>
          <w:p w:rsidR="00530C89" w:rsidRPr="00B33032" w:rsidRDefault="00530C89" w:rsidP="00B33032">
            <w:pPr>
              <w:rPr>
                <w:sz w:val="26"/>
                <w:szCs w:val="26"/>
              </w:rPr>
            </w:pPr>
            <w:r w:rsidRPr="00B33032">
              <w:rPr>
                <w:sz w:val="26"/>
                <w:szCs w:val="26"/>
              </w:rPr>
              <w:t>4. Психологический критерий</w:t>
            </w:r>
          </w:p>
        </w:tc>
        <w:tc>
          <w:tcPr>
            <w:tcW w:w="6660" w:type="dxa"/>
          </w:tcPr>
          <w:p w:rsidR="00530C89" w:rsidRPr="00B33032" w:rsidRDefault="00530C89" w:rsidP="00B33032">
            <w:pPr>
              <w:jc w:val="both"/>
              <w:rPr>
                <w:sz w:val="26"/>
                <w:szCs w:val="26"/>
              </w:rPr>
            </w:pPr>
            <w:r w:rsidRPr="00B33032">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30C89" w:rsidRPr="00B33032" w:rsidTr="009F0401">
        <w:tc>
          <w:tcPr>
            <w:tcW w:w="2808" w:type="dxa"/>
          </w:tcPr>
          <w:p w:rsidR="00530C89" w:rsidRPr="00B33032" w:rsidRDefault="00530C89" w:rsidP="00B33032">
            <w:pPr>
              <w:rPr>
                <w:sz w:val="26"/>
                <w:szCs w:val="26"/>
              </w:rPr>
            </w:pPr>
            <w:r w:rsidRPr="00B33032">
              <w:rPr>
                <w:sz w:val="26"/>
                <w:szCs w:val="26"/>
              </w:rPr>
              <w:t>5. Критерий соблюдения дизайн-эргономических требований к компьютерной презентации</w:t>
            </w:r>
          </w:p>
        </w:tc>
        <w:tc>
          <w:tcPr>
            <w:tcW w:w="6660" w:type="dxa"/>
          </w:tcPr>
          <w:p w:rsidR="00530C89" w:rsidRPr="00B33032" w:rsidRDefault="00530C89" w:rsidP="00B33032">
            <w:pPr>
              <w:jc w:val="both"/>
              <w:rPr>
                <w:sz w:val="26"/>
                <w:szCs w:val="26"/>
              </w:rPr>
            </w:pPr>
            <w:r w:rsidRPr="00B33032">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D66F72" w:rsidRPr="00B33032" w:rsidRDefault="00D66F72" w:rsidP="00B33032">
      <w:pPr>
        <w:tabs>
          <w:tab w:val="left" w:pos="1940"/>
        </w:tabs>
        <w:jc w:val="center"/>
        <w:rPr>
          <w:rFonts w:eastAsia="Times New Roman"/>
          <w:b/>
          <w:bCs/>
          <w:sz w:val="26"/>
          <w:szCs w:val="26"/>
        </w:rPr>
      </w:pPr>
    </w:p>
    <w:p w:rsidR="0053482F" w:rsidRPr="00B33032" w:rsidRDefault="0053482F" w:rsidP="00B33032">
      <w:pPr>
        <w:jc w:val="both"/>
        <w:rPr>
          <w:sz w:val="26"/>
          <w:szCs w:val="26"/>
        </w:rPr>
        <w:sectPr w:rsidR="0053482F" w:rsidRPr="00B33032">
          <w:pgSz w:w="11900" w:h="16838"/>
          <w:pgMar w:top="1138" w:right="846" w:bottom="418" w:left="1140" w:header="0" w:footer="0" w:gutter="0"/>
          <w:cols w:space="720" w:equalWidth="0">
            <w:col w:w="9920"/>
          </w:cols>
        </w:sectPr>
      </w:pPr>
    </w:p>
    <w:p w:rsidR="003471EE" w:rsidRPr="00B33032" w:rsidRDefault="003471EE" w:rsidP="00B33032">
      <w:pPr>
        <w:jc w:val="center"/>
        <w:rPr>
          <w:b/>
          <w:bCs/>
          <w:sz w:val="26"/>
          <w:szCs w:val="26"/>
        </w:rPr>
      </w:pPr>
      <w:r w:rsidRPr="00B33032">
        <w:rPr>
          <w:rFonts w:eastAsia="Times New Roman"/>
          <w:b/>
          <w:bCs/>
          <w:sz w:val="26"/>
          <w:szCs w:val="26"/>
        </w:rPr>
        <w:lastRenderedPageBreak/>
        <w:t>Список используемой литературы</w:t>
      </w:r>
    </w:p>
    <w:p w:rsidR="00530C89" w:rsidRPr="00B33032" w:rsidRDefault="00530C89" w:rsidP="00B33032">
      <w:pPr>
        <w:jc w:val="both"/>
        <w:rPr>
          <w:sz w:val="26"/>
          <w:szCs w:val="26"/>
        </w:rPr>
      </w:pPr>
    </w:p>
    <w:p w:rsidR="00530C89" w:rsidRPr="00B33032" w:rsidRDefault="00530C89" w:rsidP="00B33032">
      <w:pPr>
        <w:suppressAutoHyphens/>
        <w:jc w:val="both"/>
        <w:rPr>
          <w:rFonts w:eastAsia="Times New Roman"/>
          <w:b/>
          <w:sz w:val="26"/>
          <w:szCs w:val="26"/>
          <w:u w:val="single"/>
          <w:lang w:eastAsia="ar-SA"/>
        </w:rPr>
      </w:pPr>
      <w:r w:rsidRPr="00B33032">
        <w:rPr>
          <w:rFonts w:eastAsia="Times New Roman"/>
          <w:b/>
          <w:sz w:val="26"/>
          <w:szCs w:val="26"/>
          <w:u w:val="single"/>
          <w:lang w:eastAsia="ar-SA"/>
        </w:rPr>
        <w:t>Основные источники:</w:t>
      </w:r>
    </w:p>
    <w:p w:rsidR="00530C89" w:rsidRPr="00B33032" w:rsidRDefault="00530C89" w:rsidP="00B33032">
      <w:pPr>
        <w:suppressAutoHyphens/>
        <w:jc w:val="both"/>
        <w:rPr>
          <w:rFonts w:eastAsia="Times New Roman"/>
          <w:sz w:val="26"/>
          <w:szCs w:val="26"/>
          <w:lang w:eastAsia="ar-SA"/>
        </w:rPr>
      </w:pPr>
      <w:r w:rsidRPr="00B33032">
        <w:rPr>
          <w:rFonts w:eastAsia="Times New Roman"/>
          <w:sz w:val="26"/>
          <w:szCs w:val="26"/>
          <w:lang w:eastAsia="ar-SA"/>
        </w:rPr>
        <w:t xml:space="preserve">1.Ахмедова,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0" w:history="1">
        <w:r w:rsidRPr="00B33032">
          <w:rPr>
            <w:rFonts w:eastAsia="Times New Roman"/>
            <w:color w:val="0000FF"/>
            <w:sz w:val="26"/>
            <w:szCs w:val="26"/>
            <w:u w:val="single"/>
            <w:lang w:eastAsia="ar-SA"/>
          </w:rPr>
          <w:t>https://znanium.com/catalog/product/1191373</w:t>
        </w:r>
      </w:hyperlink>
    </w:p>
    <w:p w:rsidR="00530C89" w:rsidRPr="00B33032" w:rsidRDefault="00530C89" w:rsidP="00B33032">
      <w:pPr>
        <w:suppressAutoHyphens/>
        <w:jc w:val="both"/>
        <w:rPr>
          <w:rFonts w:eastAsia="Times New Roman"/>
          <w:sz w:val="26"/>
          <w:szCs w:val="26"/>
          <w:lang w:eastAsia="ar-SA"/>
        </w:rPr>
      </w:pPr>
      <w:r w:rsidRPr="00B33032">
        <w:rPr>
          <w:rFonts w:eastAsia="Times New Roman"/>
          <w:sz w:val="26"/>
          <w:szCs w:val="26"/>
          <w:lang w:eastAsia="ar-SA"/>
        </w:rPr>
        <w:t xml:space="preserve">2. Ахмедова, Т. И. Биология : учебное пособие / Т. И. Ахмедова. - Москва : РГУП, 2020. - 150 с. - ISBN 978-5-93916-859-5. - Текст : электронный. - URL: </w:t>
      </w:r>
      <w:hyperlink r:id="rId11" w:history="1">
        <w:r w:rsidRPr="00B33032">
          <w:rPr>
            <w:rFonts w:eastAsia="Times New Roman"/>
            <w:color w:val="0000FF"/>
            <w:sz w:val="26"/>
            <w:szCs w:val="26"/>
            <w:u w:val="single"/>
            <w:lang w:eastAsia="ar-SA"/>
          </w:rPr>
          <w:t>https://znanium.com/catalog/product/1689573</w:t>
        </w:r>
      </w:hyperlink>
    </w:p>
    <w:p w:rsidR="00530C89" w:rsidRPr="00B33032" w:rsidRDefault="00530C89" w:rsidP="00B33032">
      <w:pPr>
        <w:suppressAutoHyphens/>
        <w:jc w:val="both"/>
        <w:rPr>
          <w:rFonts w:eastAsia="Times New Roman"/>
          <w:b/>
          <w:bCs/>
          <w:sz w:val="26"/>
          <w:szCs w:val="26"/>
          <w:u w:val="single"/>
          <w:lang w:eastAsia="ar-SA"/>
        </w:rPr>
      </w:pPr>
      <w:r w:rsidRPr="00B33032">
        <w:rPr>
          <w:rFonts w:eastAsia="Times New Roman"/>
          <w:b/>
          <w:bCs/>
          <w:sz w:val="26"/>
          <w:szCs w:val="26"/>
          <w:u w:val="single"/>
          <w:lang w:eastAsia="ar-SA"/>
        </w:rPr>
        <w:t>Дополнительные источники:</w:t>
      </w:r>
    </w:p>
    <w:p w:rsidR="00530C89" w:rsidRPr="00B33032" w:rsidRDefault="00530C89" w:rsidP="00B33032">
      <w:pPr>
        <w:numPr>
          <w:ilvl w:val="0"/>
          <w:numId w:val="43"/>
        </w:numPr>
        <w:suppressAutoHyphens/>
        <w:jc w:val="both"/>
        <w:rPr>
          <w:rFonts w:eastAsia="Times New Roman"/>
          <w:color w:val="000000"/>
          <w:sz w:val="26"/>
          <w:szCs w:val="26"/>
        </w:rPr>
      </w:pPr>
      <w:r w:rsidRPr="00B33032">
        <w:rPr>
          <w:rFonts w:eastAsia="Times New Roman"/>
          <w:color w:val="000000"/>
          <w:sz w:val="26"/>
          <w:szCs w:val="26"/>
        </w:rPr>
        <w:t xml:space="preserve">Филимонова, Н. А. Органическая химия : лабораторный практикум для обучающихся СПО по направлению «Ветеринария» / Н. А. Филимонова. - Волгоград : ФГБОУ ВО Волгоградский ГАУ, 2019. - 76 с. - Текст : электронный. - URL: </w:t>
      </w:r>
      <w:hyperlink r:id="rId12" w:history="1">
        <w:r w:rsidRPr="00B33032">
          <w:rPr>
            <w:rFonts w:eastAsia="Times New Roman"/>
            <w:color w:val="0000FF"/>
            <w:sz w:val="26"/>
            <w:szCs w:val="26"/>
            <w:u w:val="single"/>
          </w:rPr>
          <w:t>https://znanium.com/catalog/document?id=374878</w:t>
        </w:r>
      </w:hyperlink>
    </w:p>
    <w:p w:rsidR="00530C89" w:rsidRPr="00B33032" w:rsidRDefault="00530C89" w:rsidP="00B33032">
      <w:pPr>
        <w:numPr>
          <w:ilvl w:val="0"/>
          <w:numId w:val="43"/>
        </w:numPr>
        <w:suppressAutoHyphens/>
        <w:jc w:val="both"/>
        <w:rPr>
          <w:rFonts w:eastAsia="Times New Roman"/>
          <w:b/>
          <w:bCs/>
          <w:color w:val="000000"/>
          <w:sz w:val="26"/>
          <w:szCs w:val="26"/>
          <w:u w:val="single"/>
        </w:rPr>
      </w:pPr>
      <w:r w:rsidRPr="00B33032">
        <w:rPr>
          <w:rFonts w:eastAsia="Times New Roman"/>
          <w:color w:val="000000"/>
          <w:sz w:val="26"/>
          <w:szCs w:val="26"/>
        </w:rPr>
        <w:t xml:space="preserve">Богомолова, И. В. Неорганическая химия: Учебное пособие / Богомолова И.В. - Москва : Альфа-М, ИНФРА-М, 2016. - 336 с. (ПРОФИль) ISBN 978-5-98281-187-5. - Текст : электронный. - URL: </w:t>
      </w:r>
      <w:hyperlink r:id="rId13" w:history="1">
        <w:r w:rsidRPr="00B33032">
          <w:rPr>
            <w:rFonts w:eastAsia="Times New Roman"/>
            <w:color w:val="0000FF"/>
            <w:sz w:val="26"/>
            <w:szCs w:val="26"/>
            <w:u w:val="single"/>
          </w:rPr>
          <w:t>https://znanium.com/catalog/document?id=254654</w:t>
        </w:r>
      </w:hyperlink>
    </w:p>
    <w:p w:rsidR="00530C89" w:rsidRPr="00B33032" w:rsidRDefault="00530C89" w:rsidP="00B33032">
      <w:pPr>
        <w:numPr>
          <w:ilvl w:val="0"/>
          <w:numId w:val="43"/>
        </w:numPr>
        <w:suppressAutoHyphens/>
        <w:jc w:val="both"/>
        <w:rPr>
          <w:rFonts w:eastAsia="Times New Roman"/>
          <w:b/>
          <w:bCs/>
          <w:color w:val="000000"/>
          <w:sz w:val="26"/>
          <w:szCs w:val="26"/>
          <w:u w:val="single"/>
        </w:rPr>
      </w:pPr>
      <w:r w:rsidRPr="00B33032">
        <w:rPr>
          <w:rFonts w:eastAsia="Times New Roman"/>
          <w:color w:val="000000"/>
          <w:sz w:val="26"/>
          <w:szCs w:val="26"/>
        </w:rPr>
        <w:t xml:space="preserve">Жебентяев, А. И. Аналитическая химия. Химические методы анализа : учебное пособие / А.И. Жебентяев, А.К. Жерносек, И.Е. Талуть. — 2-е изд. — Минск : Новое знание ; Москва : ИНФРА-М, 2020. — 542 с. — (Высшее образование: Бакалавриат). - ISBN 978-5-16-004685-3. - Текст : электронный. - URL: </w:t>
      </w:r>
      <w:hyperlink r:id="rId14" w:history="1">
        <w:r w:rsidRPr="00B33032">
          <w:rPr>
            <w:rFonts w:eastAsia="Times New Roman"/>
            <w:color w:val="0000FF"/>
            <w:sz w:val="26"/>
            <w:szCs w:val="26"/>
            <w:u w:val="single"/>
          </w:rPr>
          <w:t>https://znanium.com/catalog/document?id=357751</w:t>
        </w:r>
      </w:hyperlink>
    </w:p>
    <w:p w:rsidR="00530C89" w:rsidRPr="00B33032" w:rsidRDefault="00530C89" w:rsidP="00B33032">
      <w:pPr>
        <w:suppressAutoHyphens/>
        <w:jc w:val="both"/>
        <w:rPr>
          <w:rFonts w:eastAsia="Times New Roman"/>
          <w:b/>
          <w:bCs/>
          <w:color w:val="000000"/>
          <w:sz w:val="26"/>
          <w:szCs w:val="26"/>
          <w:u w:val="single"/>
        </w:rPr>
      </w:pPr>
      <w:r w:rsidRPr="00B33032">
        <w:rPr>
          <w:rFonts w:eastAsia="Times New Roman"/>
          <w:b/>
          <w:bCs/>
          <w:color w:val="000000"/>
          <w:sz w:val="26"/>
          <w:szCs w:val="26"/>
          <w:u w:val="single"/>
        </w:rPr>
        <w:t>Интернет-ресурсы:</w:t>
      </w:r>
    </w:p>
    <w:p w:rsidR="00530C89" w:rsidRPr="00B33032" w:rsidRDefault="00530C89" w:rsidP="00B33032">
      <w:pPr>
        <w:numPr>
          <w:ilvl w:val="0"/>
          <w:numId w:val="41"/>
        </w:numPr>
        <w:suppressAutoHyphens/>
        <w:contextualSpacing/>
        <w:jc w:val="both"/>
        <w:rPr>
          <w:rFonts w:eastAsia="Times New Roman"/>
          <w:sz w:val="26"/>
          <w:szCs w:val="26"/>
          <w:lang w:eastAsia="ar-SA"/>
        </w:rPr>
      </w:pPr>
      <w:r w:rsidRPr="00B33032">
        <w:rPr>
          <w:rFonts w:eastAsia="Times New Roman"/>
          <w:sz w:val="26"/>
          <w:szCs w:val="26"/>
          <w:lang w:eastAsia="ar-SA"/>
        </w:rPr>
        <w:t>Электронно-библиотечная система – режим доступа</w:t>
      </w:r>
      <w:r w:rsidRPr="00B33032">
        <w:rPr>
          <w:rFonts w:eastAsia="Times New Roman"/>
          <w:b/>
          <w:bCs/>
          <w:sz w:val="26"/>
          <w:szCs w:val="26"/>
          <w:lang w:eastAsia="ar-SA"/>
        </w:rPr>
        <w:t>: Znanium. com.</w:t>
      </w:r>
    </w:p>
    <w:p w:rsidR="00530C89" w:rsidRPr="00B33032" w:rsidRDefault="00530C89" w:rsidP="00B33032">
      <w:pPr>
        <w:numPr>
          <w:ilvl w:val="0"/>
          <w:numId w:val="41"/>
        </w:numPr>
        <w:suppressAutoHyphens/>
        <w:contextualSpacing/>
        <w:rPr>
          <w:rFonts w:eastAsia="Times New Roman"/>
          <w:sz w:val="26"/>
          <w:szCs w:val="26"/>
          <w:lang w:eastAsia="ar-SA"/>
        </w:rPr>
      </w:pPr>
      <w:r w:rsidRPr="00B33032">
        <w:rPr>
          <w:rFonts w:eastAsia="Times New Roman"/>
          <w:sz w:val="26"/>
          <w:szCs w:val="26"/>
          <w:lang w:eastAsia="ar-SA"/>
        </w:rPr>
        <w:t xml:space="preserve">www.class-fizika.nard.ru («Классная доска для любознательных»). </w:t>
      </w:r>
    </w:p>
    <w:p w:rsidR="00530C89" w:rsidRPr="00B33032" w:rsidRDefault="00530C89" w:rsidP="00B33032">
      <w:pPr>
        <w:numPr>
          <w:ilvl w:val="0"/>
          <w:numId w:val="41"/>
        </w:numPr>
        <w:suppressAutoHyphens/>
        <w:contextualSpacing/>
        <w:rPr>
          <w:rFonts w:eastAsia="Times New Roman"/>
          <w:sz w:val="26"/>
          <w:szCs w:val="26"/>
          <w:lang w:eastAsia="ar-SA"/>
        </w:rPr>
      </w:pPr>
      <w:r w:rsidRPr="00B33032">
        <w:rPr>
          <w:rFonts w:eastAsia="Times New Roman"/>
          <w:sz w:val="26"/>
          <w:szCs w:val="26"/>
          <w:lang w:eastAsia="ar-SA"/>
        </w:rPr>
        <w:t>www. interneturok. ru («Видеоуроки по предметам школьной программы»).</w:t>
      </w:r>
    </w:p>
    <w:p w:rsidR="00530C89" w:rsidRPr="00B33032" w:rsidRDefault="00530C89" w:rsidP="00B33032">
      <w:pPr>
        <w:numPr>
          <w:ilvl w:val="0"/>
          <w:numId w:val="41"/>
        </w:numPr>
        <w:suppressAutoHyphens/>
        <w:contextualSpacing/>
        <w:rPr>
          <w:rFonts w:eastAsia="Times New Roman"/>
          <w:sz w:val="26"/>
          <w:szCs w:val="26"/>
          <w:lang w:eastAsia="ar-SA"/>
        </w:rPr>
      </w:pPr>
      <w:r w:rsidRPr="00B33032">
        <w:rPr>
          <w:rFonts w:eastAsia="Times New Roman"/>
          <w:sz w:val="26"/>
          <w:szCs w:val="26"/>
          <w:lang w:eastAsia="ar-SA"/>
        </w:rPr>
        <w:t xml:space="preserve">www. biology. asvu. ru (Вся биология. Современная биология, статьи, новости, библиотека). </w:t>
      </w:r>
    </w:p>
    <w:p w:rsidR="00530C89" w:rsidRPr="00B33032" w:rsidRDefault="00530C89" w:rsidP="00B33032">
      <w:pPr>
        <w:numPr>
          <w:ilvl w:val="0"/>
          <w:numId w:val="41"/>
        </w:numPr>
        <w:suppressAutoHyphens/>
        <w:contextualSpacing/>
        <w:rPr>
          <w:rFonts w:eastAsia="Times New Roman"/>
          <w:sz w:val="26"/>
          <w:szCs w:val="26"/>
          <w:lang w:eastAsia="ar-SA"/>
        </w:rPr>
      </w:pPr>
      <w:r w:rsidRPr="00B33032">
        <w:rPr>
          <w:rFonts w:eastAsia="Times New Roman"/>
          <w:sz w:val="26"/>
          <w:szCs w:val="26"/>
          <w:lang w:eastAsia="ar-SA"/>
        </w:rPr>
        <w:t>www.window.edu.ru/window (Единое окно доступа к образовательным ресурсам Интернета по биологии</w:t>
      </w:r>
    </w:p>
    <w:p w:rsidR="00530C89" w:rsidRPr="00B33032" w:rsidRDefault="00530C89" w:rsidP="00B33032">
      <w:pPr>
        <w:suppressAutoHyphens/>
        <w:rPr>
          <w:rFonts w:eastAsia="Times New Roman"/>
          <w:sz w:val="26"/>
          <w:szCs w:val="26"/>
          <w:lang w:eastAsia="ar-SA"/>
        </w:rPr>
      </w:pPr>
      <w:r w:rsidRPr="00B33032">
        <w:rPr>
          <w:rFonts w:eastAsia="Times New Roman"/>
          <w:b/>
          <w:bCs/>
          <w:sz w:val="26"/>
          <w:szCs w:val="26"/>
          <w:u w:val="single"/>
          <w:lang w:eastAsia="ar-SA"/>
        </w:rPr>
        <w:t>Сервисы и инструменты</w:t>
      </w:r>
      <w:r w:rsidRPr="00B33032">
        <w:rPr>
          <w:rFonts w:eastAsia="Times New Roman"/>
          <w:sz w:val="26"/>
          <w:szCs w:val="26"/>
          <w:lang w:eastAsia="ar-SA"/>
        </w:rPr>
        <w:t xml:space="preserve">: </w:t>
      </w:r>
    </w:p>
    <w:p w:rsidR="00530C89" w:rsidRPr="00B33032" w:rsidRDefault="00530C89" w:rsidP="00B33032">
      <w:pPr>
        <w:numPr>
          <w:ilvl w:val="0"/>
          <w:numId w:val="42"/>
        </w:numPr>
        <w:suppressAutoHyphens/>
        <w:contextualSpacing/>
        <w:rPr>
          <w:rFonts w:eastAsia="Times New Roman"/>
          <w:sz w:val="26"/>
          <w:szCs w:val="26"/>
          <w:lang w:eastAsia="ar-SA"/>
        </w:rPr>
      </w:pPr>
      <w:r w:rsidRPr="00B33032">
        <w:rPr>
          <w:rFonts w:eastAsia="Times New Roman"/>
          <w:sz w:val="26"/>
          <w:szCs w:val="26"/>
          <w:lang w:eastAsia="ar-SA"/>
        </w:rPr>
        <w:t xml:space="preserve">Skype (режим доступа: https://www.skype.com/) </w:t>
      </w:r>
    </w:p>
    <w:p w:rsidR="00530C89" w:rsidRPr="00B33032" w:rsidRDefault="00530C89" w:rsidP="00B33032">
      <w:pPr>
        <w:numPr>
          <w:ilvl w:val="0"/>
          <w:numId w:val="42"/>
        </w:numPr>
        <w:suppressAutoHyphens/>
        <w:contextualSpacing/>
        <w:rPr>
          <w:rFonts w:eastAsia="Times New Roman"/>
          <w:sz w:val="26"/>
          <w:szCs w:val="26"/>
          <w:lang w:eastAsia="ar-SA"/>
        </w:rPr>
      </w:pPr>
      <w:r w:rsidRPr="00B33032">
        <w:rPr>
          <w:rFonts w:eastAsia="Times New Roman"/>
          <w:sz w:val="26"/>
          <w:szCs w:val="26"/>
          <w:lang w:eastAsia="ar-SA"/>
        </w:rPr>
        <w:t xml:space="preserve">Zoom (режим доступа: </w:t>
      </w:r>
      <w:hyperlink r:id="rId15" w:history="1">
        <w:r w:rsidRPr="00B33032">
          <w:rPr>
            <w:rFonts w:eastAsia="Times New Roman"/>
            <w:color w:val="0000FF"/>
            <w:sz w:val="26"/>
            <w:szCs w:val="26"/>
            <w:u w:val="single"/>
            <w:lang w:eastAsia="ar-SA"/>
          </w:rPr>
          <w:t>https://zoom.us/</w:t>
        </w:r>
      </w:hyperlink>
      <w:r w:rsidRPr="00B33032">
        <w:rPr>
          <w:rFonts w:eastAsia="Times New Roman"/>
          <w:sz w:val="26"/>
          <w:szCs w:val="26"/>
          <w:lang w:eastAsia="ar-SA"/>
        </w:rPr>
        <w:t>)</w:t>
      </w:r>
    </w:p>
    <w:p w:rsidR="00530C89" w:rsidRPr="00B33032" w:rsidRDefault="00530C89" w:rsidP="00B33032">
      <w:pPr>
        <w:numPr>
          <w:ilvl w:val="0"/>
          <w:numId w:val="42"/>
        </w:numPr>
        <w:suppressAutoHyphens/>
        <w:contextualSpacing/>
        <w:rPr>
          <w:rFonts w:eastAsia="Times New Roman"/>
          <w:sz w:val="26"/>
          <w:szCs w:val="26"/>
          <w:lang w:eastAsia="ar-SA"/>
        </w:rPr>
      </w:pPr>
      <w:r w:rsidRPr="00B33032">
        <w:rPr>
          <w:rFonts w:eastAsia="Times New Roman"/>
          <w:sz w:val="26"/>
          <w:szCs w:val="26"/>
          <w:lang w:eastAsia="ar-SA"/>
        </w:rPr>
        <w:t>https://disk.yandex.ru</w:t>
      </w:r>
    </w:p>
    <w:p w:rsidR="00530C89" w:rsidRPr="00B33032" w:rsidRDefault="00530C89" w:rsidP="00B33032">
      <w:pPr>
        <w:jc w:val="both"/>
        <w:rPr>
          <w:rFonts w:eastAsia="Times New Roman"/>
          <w:b/>
          <w:caps/>
          <w:color w:val="000000"/>
          <w:sz w:val="26"/>
          <w:szCs w:val="26"/>
          <w:highlight w:val="yellow"/>
        </w:rPr>
      </w:pPr>
    </w:p>
    <w:p w:rsidR="00530C89" w:rsidRPr="00B33032" w:rsidRDefault="00530C89" w:rsidP="00B33032">
      <w:pPr>
        <w:jc w:val="both"/>
        <w:rPr>
          <w:rFonts w:eastAsia="Times New Roman"/>
          <w:b/>
          <w:caps/>
          <w:color w:val="000000"/>
          <w:sz w:val="26"/>
          <w:szCs w:val="26"/>
          <w:highlight w:val="yellow"/>
        </w:rPr>
      </w:pPr>
    </w:p>
    <w:p w:rsidR="0053482F" w:rsidRPr="00B33032" w:rsidRDefault="0053482F" w:rsidP="00B33032">
      <w:pPr>
        <w:jc w:val="both"/>
        <w:rPr>
          <w:sz w:val="26"/>
          <w:szCs w:val="26"/>
        </w:rPr>
      </w:pPr>
    </w:p>
    <w:p w:rsidR="0053482F" w:rsidRDefault="0053482F" w:rsidP="00B33032">
      <w:pPr>
        <w:jc w:val="both"/>
        <w:rPr>
          <w:sz w:val="26"/>
          <w:szCs w:val="26"/>
        </w:rPr>
      </w:pPr>
    </w:p>
    <w:p w:rsidR="00B33032" w:rsidRDefault="00B33032" w:rsidP="00B33032">
      <w:pPr>
        <w:jc w:val="both"/>
        <w:rPr>
          <w:sz w:val="26"/>
          <w:szCs w:val="26"/>
        </w:rPr>
      </w:pPr>
    </w:p>
    <w:p w:rsidR="00B33032" w:rsidRDefault="00B33032" w:rsidP="00B33032">
      <w:pPr>
        <w:jc w:val="both"/>
        <w:rPr>
          <w:sz w:val="26"/>
          <w:szCs w:val="26"/>
        </w:rPr>
      </w:pPr>
    </w:p>
    <w:p w:rsidR="00B33032" w:rsidRDefault="00B33032" w:rsidP="00B33032">
      <w:pPr>
        <w:jc w:val="both"/>
        <w:rPr>
          <w:sz w:val="26"/>
          <w:szCs w:val="26"/>
        </w:rPr>
      </w:pPr>
    </w:p>
    <w:p w:rsidR="00B33032" w:rsidRDefault="00B33032" w:rsidP="00B33032">
      <w:pPr>
        <w:jc w:val="both"/>
        <w:rPr>
          <w:sz w:val="26"/>
          <w:szCs w:val="26"/>
        </w:rPr>
      </w:pPr>
    </w:p>
    <w:p w:rsidR="00B33032" w:rsidRDefault="00B33032" w:rsidP="00B33032">
      <w:pPr>
        <w:jc w:val="both"/>
        <w:rPr>
          <w:sz w:val="26"/>
          <w:szCs w:val="26"/>
        </w:rPr>
      </w:pPr>
    </w:p>
    <w:p w:rsidR="00B33032" w:rsidRDefault="00B33032" w:rsidP="00B33032">
      <w:pPr>
        <w:jc w:val="both"/>
        <w:rPr>
          <w:sz w:val="26"/>
          <w:szCs w:val="26"/>
        </w:rPr>
      </w:pPr>
    </w:p>
    <w:p w:rsidR="00B33032" w:rsidRPr="00B33032" w:rsidRDefault="00B33032" w:rsidP="00B33032">
      <w:pPr>
        <w:jc w:val="both"/>
        <w:rPr>
          <w:sz w:val="26"/>
          <w:szCs w:val="26"/>
        </w:rPr>
      </w:pPr>
    </w:p>
    <w:p w:rsidR="0053482F" w:rsidRPr="00B33032" w:rsidRDefault="0053482F" w:rsidP="00B33032">
      <w:pPr>
        <w:jc w:val="both"/>
        <w:rPr>
          <w:sz w:val="26"/>
          <w:szCs w:val="26"/>
        </w:rPr>
      </w:pPr>
    </w:p>
    <w:p w:rsidR="0053482F" w:rsidRPr="00B33032" w:rsidRDefault="0053482F" w:rsidP="00B33032">
      <w:pPr>
        <w:jc w:val="both"/>
        <w:rPr>
          <w:sz w:val="26"/>
          <w:szCs w:val="26"/>
        </w:rPr>
      </w:pPr>
    </w:p>
    <w:p w:rsidR="0053482F" w:rsidRPr="00B33032" w:rsidRDefault="0053482F" w:rsidP="00B33032">
      <w:pPr>
        <w:jc w:val="both"/>
        <w:rPr>
          <w:sz w:val="26"/>
          <w:szCs w:val="26"/>
        </w:rPr>
      </w:pPr>
    </w:p>
    <w:p w:rsidR="00530C89" w:rsidRPr="00B33032" w:rsidRDefault="00530C89" w:rsidP="00B33032">
      <w:pPr>
        <w:tabs>
          <w:tab w:val="left" w:pos="3405"/>
        </w:tabs>
        <w:rPr>
          <w:rFonts w:eastAsia="Calibri"/>
          <w:sz w:val="26"/>
          <w:szCs w:val="26"/>
          <w:lang w:eastAsia="en-US"/>
        </w:rPr>
      </w:pPr>
    </w:p>
    <w:p w:rsidR="00530C89" w:rsidRPr="00B33032" w:rsidRDefault="00530C89" w:rsidP="00B33032">
      <w:pPr>
        <w:tabs>
          <w:tab w:val="left" w:pos="3405"/>
        </w:tabs>
        <w:jc w:val="right"/>
        <w:rPr>
          <w:rFonts w:eastAsia="Calibri"/>
          <w:sz w:val="26"/>
          <w:szCs w:val="26"/>
          <w:lang w:eastAsia="en-US"/>
        </w:rPr>
      </w:pPr>
      <w:r w:rsidRPr="00B33032">
        <w:rPr>
          <w:rFonts w:eastAsia="Calibri"/>
          <w:sz w:val="26"/>
          <w:szCs w:val="26"/>
          <w:lang w:eastAsia="en-US"/>
        </w:rPr>
        <w:lastRenderedPageBreak/>
        <w:t>Приложение 1</w:t>
      </w:r>
    </w:p>
    <w:p w:rsidR="00530C89" w:rsidRPr="00B33032" w:rsidRDefault="00530C89" w:rsidP="00B33032">
      <w:pPr>
        <w:tabs>
          <w:tab w:val="left" w:pos="3405"/>
        </w:tabs>
        <w:jc w:val="right"/>
        <w:rPr>
          <w:rFonts w:eastAsia="Calibri"/>
          <w:sz w:val="26"/>
          <w:szCs w:val="26"/>
          <w:lang w:eastAsia="en-US"/>
        </w:rPr>
      </w:pPr>
      <w:r w:rsidRPr="00B33032">
        <w:rPr>
          <w:rFonts w:eastAsia="Calibri"/>
          <w:sz w:val="26"/>
          <w:szCs w:val="26"/>
          <w:lang w:eastAsia="en-US"/>
        </w:rPr>
        <w:t>Титульный лист реферата.</w:t>
      </w:r>
    </w:p>
    <w:p w:rsidR="00530C89" w:rsidRPr="00B33032" w:rsidRDefault="00530C89" w:rsidP="00B33032">
      <w:pPr>
        <w:jc w:val="center"/>
        <w:rPr>
          <w:rFonts w:eastAsia="Calibri"/>
          <w:b/>
          <w:sz w:val="26"/>
          <w:szCs w:val="26"/>
          <w:lang w:eastAsia="en-US"/>
        </w:rPr>
      </w:pPr>
      <w:r w:rsidRPr="00B33032">
        <w:rPr>
          <w:rFonts w:eastAsia="Calibri"/>
          <w:b/>
          <w:sz w:val="26"/>
          <w:szCs w:val="26"/>
          <w:lang w:eastAsia="en-US"/>
        </w:rPr>
        <w:t>Министерство   образования и науки Республики Татарстан</w:t>
      </w:r>
    </w:p>
    <w:p w:rsidR="00530C89" w:rsidRPr="00B33032" w:rsidRDefault="00530C89" w:rsidP="00B33032">
      <w:pPr>
        <w:jc w:val="center"/>
        <w:rPr>
          <w:rFonts w:eastAsia="Calibri"/>
          <w:b/>
          <w:sz w:val="26"/>
          <w:szCs w:val="26"/>
          <w:lang w:eastAsia="en-US"/>
        </w:rPr>
      </w:pPr>
      <w:r w:rsidRPr="00B33032">
        <w:rPr>
          <w:rFonts w:eastAsia="Calibri"/>
          <w:b/>
          <w:sz w:val="26"/>
          <w:szCs w:val="26"/>
          <w:lang w:eastAsia="en-US"/>
        </w:rPr>
        <w:t>ГАПОУ «Казанский политехнический колледж»</w:t>
      </w: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center"/>
        <w:rPr>
          <w:rFonts w:eastAsia="Calibri"/>
          <w:b/>
          <w:sz w:val="26"/>
          <w:szCs w:val="26"/>
          <w:lang w:eastAsia="en-US"/>
        </w:rPr>
      </w:pPr>
      <w:r w:rsidRPr="00B33032">
        <w:rPr>
          <w:rFonts w:eastAsia="Calibri"/>
          <w:b/>
          <w:sz w:val="26"/>
          <w:szCs w:val="26"/>
          <w:lang w:eastAsia="en-US"/>
        </w:rPr>
        <w:t>Реферат</w:t>
      </w:r>
    </w:p>
    <w:p w:rsidR="00530C89" w:rsidRPr="00B33032" w:rsidRDefault="00530C89" w:rsidP="00B33032">
      <w:pPr>
        <w:jc w:val="center"/>
        <w:rPr>
          <w:rFonts w:eastAsia="Calibri"/>
          <w:sz w:val="26"/>
          <w:szCs w:val="26"/>
          <w:lang w:eastAsia="en-US"/>
        </w:rPr>
      </w:pPr>
      <w:r w:rsidRPr="00B33032">
        <w:rPr>
          <w:rFonts w:eastAsia="Calibri"/>
          <w:sz w:val="26"/>
          <w:szCs w:val="26"/>
          <w:lang w:eastAsia="en-US"/>
        </w:rPr>
        <w:t>по дисциплине _______________________________________</w:t>
      </w:r>
    </w:p>
    <w:p w:rsidR="00530C89" w:rsidRPr="00B33032" w:rsidRDefault="00530C89" w:rsidP="00B33032">
      <w:pPr>
        <w:jc w:val="center"/>
        <w:rPr>
          <w:rFonts w:eastAsia="Calibri"/>
          <w:sz w:val="26"/>
          <w:szCs w:val="26"/>
          <w:lang w:eastAsia="en-US"/>
        </w:rPr>
      </w:pPr>
      <w:r w:rsidRPr="00B33032">
        <w:rPr>
          <w:rFonts w:eastAsia="Calibri"/>
          <w:sz w:val="26"/>
          <w:szCs w:val="26"/>
          <w:lang w:eastAsia="en-US"/>
        </w:rPr>
        <w:t xml:space="preserve">Тема: </w:t>
      </w:r>
      <w:r w:rsidRPr="00B33032">
        <w:rPr>
          <w:rFonts w:eastAsia="Calibri"/>
          <w:color w:val="000000"/>
          <w:spacing w:val="1"/>
          <w:sz w:val="26"/>
          <w:szCs w:val="26"/>
          <w:lang w:eastAsia="en-US"/>
        </w:rPr>
        <w:t>____________________________________________________</w:t>
      </w: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rPr>
          <w:rFonts w:eastAsia="Calibri"/>
          <w:sz w:val="26"/>
          <w:szCs w:val="26"/>
          <w:lang w:eastAsia="en-US"/>
        </w:rPr>
      </w:pPr>
      <w:r w:rsidRPr="00B33032">
        <w:rPr>
          <w:rFonts w:eastAsia="Calibri"/>
          <w:sz w:val="26"/>
          <w:szCs w:val="26"/>
          <w:lang w:eastAsia="en-US"/>
        </w:rPr>
        <w:t xml:space="preserve">Выполнил: обучающийся __курса, </w:t>
      </w:r>
    </w:p>
    <w:p w:rsidR="00530C89" w:rsidRPr="00B33032" w:rsidRDefault="00530C89" w:rsidP="00B33032">
      <w:pPr>
        <w:rPr>
          <w:rFonts w:eastAsia="Calibri"/>
          <w:sz w:val="26"/>
          <w:szCs w:val="26"/>
          <w:lang w:eastAsia="en-US"/>
        </w:rPr>
      </w:pPr>
      <w:r w:rsidRPr="00B33032">
        <w:rPr>
          <w:rFonts w:eastAsia="Calibri"/>
          <w:sz w:val="26"/>
          <w:szCs w:val="26"/>
          <w:lang w:eastAsia="en-US"/>
        </w:rPr>
        <w:t>Группы № ____, ФИО</w:t>
      </w:r>
    </w:p>
    <w:p w:rsidR="00530C89" w:rsidRPr="00B33032" w:rsidRDefault="00530C89" w:rsidP="00B33032">
      <w:pPr>
        <w:tabs>
          <w:tab w:val="left" w:pos="5655"/>
        </w:tabs>
        <w:rPr>
          <w:rFonts w:eastAsia="Calibri"/>
          <w:sz w:val="26"/>
          <w:szCs w:val="26"/>
          <w:lang w:eastAsia="en-US"/>
        </w:rPr>
      </w:pPr>
      <w:r w:rsidRPr="00B33032">
        <w:rPr>
          <w:rFonts w:eastAsia="Calibri"/>
          <w:sz w:val="26"/>
          <w:szCs w:val="26"/>
          <w:lang w:eastAsia="en-US"/>
        </w:rPr>
        <w:t>Проверил:</w:t>
      </w:r>
    </w:p>
    <w:p w:rsidR="00530C89" w:rsidRPr="00B33032" w:rsidRDefault="00530C89" w:rsidP="00B33032">
      <w:pPr>
        <w:rPr>
          <w:rFonts w:eastAsia="Calibri"/>
          <w:sz w:val="26"/>
          <w:szCs w:val="26"/>
          <w:lang w:eastAsia="en-US"/>
        </w:rPr>
      </w:pPr>
      <w:r w:rsidRPr="00B33032">
        <w:rPr>
          <w:rFonts w:eastAsia="Calibri"/>
          <w:sz w:val="26"/>
          <w:szCs w:val="26"/>
          <w:lang w:eastAsia="en-US"/>
        </w:rPr>
        <w:t xml:space="preserve">Преподаватель: ______ФИО </w:t>
      </w:r>
    </w:p>
    <w:p w:rsidR="00530C89" w:rsidRPr="00B33032" w:rsidRDefault="00530C89" w:rsidP="00B33032">
      <w:pPr>
        <w:rPr>
          <w:rFonts w:eastAsia="Calibri"/>
          <w:sz w:val="26"/>
          <w:szCs w:val="26"/>
          <w:lang w:eastAsia="en-US"/>
        </w:rPr>
      </w:pPr>
      <w:r w:rsidRPr="00B33032">
        <w:rPr>
          <w:rFonts w:eastAsia="Calibri"/>
          <w:sz w:val="26"/>
          <w:szCs w:val="26"/>
          <w:lang w:eastAsia="en-US"/>
        </w:rPr>
        <w:t>___ (отметка)</w:t>
      </w:r>
    </w:p>
    <w:p w:rsidR="00530C89" w:rsidRPr="00B33032" w:rsidRDefault="00530C89" w:rsidP="00B33032">
      <w:pPr>
        <w:tabs>
          <w:tab w:val="left" w:pos="6975"/>
        </w:tabs>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both"/>
        <w:rPr>
          <w:rFonts w:eastAsia="Calibri"/>
          <w:sz w:val="26"/>
          <w:szCs w:val="26"/>
          <w:lang w:eastAsia="en-US"/>
        </w:rPr>
      </w:pPr>
    </w:p>
    <w:p w:rsidR="00530C89" w:rsidRPr="00B33032" w:rsidRDefault="00530C89" w:rsidP="00B33032">
      <w:pPr>
        <w:jc w:val="center"/>
        <w:rPr>
          <w:rFonts w:eastAsia="Calibri"/>
          <w:sz w:val="26"/>
          <w:szCs w:val="26"/>
          <w:lang w:eastAsia="en-US"/>
        </w:rPr>
      </w:pPr>
      <w:r w:rsidRPr="00B33032">
        <w:rPr>
          <w:rFonts w:eastAsia="Calibri"/>
          <w:sz w:val="26"/>
          <w:szCs w:val="26"/>
          <w:lang w:eastAsia="en-US"/>
        </w:rPr>
        <w:t>Казань, 2020 г.</w:t>
      </w:r>
    </w:p>
    <w:p w:rsidR="00530C89" w:rsidRPr="00B33032" w:rsidRDefault="00530C89" w:rsidP="00B33032">
      <w:pPr>
        <w:snapToGrid w:val="0"/>
        <w:jc w:val="both"/>
        <w:rPr>
          <w:rFonts w:eastAsia="Calibri"/>
          <w:sz w:val="26"/>
          <w:szCs w:val="26"/>
          <w:lang w:eastAsia="en-US"/>
        </w:rPr>
      </w:pPr>
    </w:p>
    <w:p w:rsidR="00530C89" w:rsidRPr="00B33032" w:rsidRDefault="00530C89" w:rsidP="00B33032">
      <w:pPr>
        <w:rPr>
          <w:rFonts w:eastAsia="Times New Roman"/>
          <w:sz w:val="26"/>
          <w:szCs w:val="26"/>
        </w:rPr>
      </w:pPr>
    </w:p>
    <w:p w:rsidR="00530C89" w:rsidRPr="00B33032" w:rsidRDefault="00530C89" w:rsidP="00B33032">
      <w:pPr>
        <w:jc w:val="both"/>
        <w:rPr>
          <w:sz w:val="26"/>
          <w:szCs w:val="26"/>
        </w:rPr>
      </w:pPr>
    </w:p>
    <w:sectPr w:rsidR="00530C89" w:rsidRPr="00B33032" w:rsidSect="00BF3D41">
      <w:pgSz w:w="11900" w:h="16838"/>
      <w:pgMar w:top="1125" w:right="846" w:bottom="418" w:left="1133" w:header="0" w:footer="0" w:gutter="0"/>
      <w:cols w:space="720" w:equalWidth="0">
        <w:col w:w="992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620" w:rsidRDefault="001E5620" w:rsidP="0083167C">
      <w:r>
        <w:separator/>
      </w:r>
    </w:p>
  </w:endnote>
  <w:endnote w:type="continuationSeparator" w:id="0">
    <w:p w:rsidR="001E5620" w:rsidRDefault="001E5620" w:rsidP="0083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8775531"/>
      <w:docPartObj>
        <w:docPartGallery w:val="Page Numbers (Bottom of Page)"/>
        <w:docPartUnique/>
      </w:docPartObj>
    </w:sdtPr>
    <w:sdtEndPr/>
    <w:sdtContent>
      <w:p w:rsidR="0083167C" w:rsidRDefault="006309B3">
        <w:pPr>
          <w:pStyle w:val="af0"/>
          <w:jc w:val="right"/>
        </w:pPr>
        <w:r>
          <w:fldChar w:fldCharType="begin"/>
        </w:r>
        <w:r w:rsidR="0083167C">
          <w:instrText>PAGE   \* MERGEFORMAT</w:instrText>
        </w:r>
        <w:r>
          <w:fldChar w:fldCharType="separate"/>
        </w:r>
        <w:r w:rsidR="003E7007">
          <w:rPr>
            <w:noProof/>
          </w:rPr>
          <w:t>3</w:t>
        </w:r>
        <w:r>
          <w:fldChar w:fldCharType="end"/>
        </w:r>
      </w:p>
    </w:sdtContent>
  </w:sdt>
  <w:p w:rsidR="0083167C" w:rsidRDefault="0083167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620" w:rsidRDefault="001E5620" w:rsidP="0083167C">
      <w:r>
        <w:separator/>
      </w:r>
    </w:p>
  </w:footnote>
  <w:footnote w:type="continuationSeparator" w:id="0">
    <w:p w:rsidR="001E5620" w:rsidRDefault="001E5620" w:rsidP="008316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000099"/>
    <w:multiLevelType w:val="hybridMultilevel"/>
    <w:tmpl w:val="4CEA169C"/>
    <w:lvl w:ilvl="0" w:tplc="BA561EEE">
      <w:start w:val="1"/>
      <w:numFmt w:val="bullet"/>
      <w:lvlText w:val="-"/>
      <w:lvlJc w:val="left"/>
    </w:lvl>
    <w:lvl w:ilvl="1" w:tplc="F0EA01EA">
      <w:numFmt w:val="decimal"/>
      <w:lvlText w:val=""/>
      <w:lvlJc w:val="left"/>
    </w:lvl>
    <w:lvl w:ilvl="2" w:tplc="DD3CF546">
      <w:numFmt w:val="decimal"/>
      <w:lvlText w:val=""/>
      <w:lvlJc w:val="left"/>
    </w:lvl>
    <w:lvl w:ilvl="3" w:tplc="4860D99E">
      <w:numFmt w:val="decimal"/>
      <w:lvlText w:val=""/>
      <w:lvlJc w:val="left"/>
    </w:lvl>
    <w:lvl w:ilvl="4" w:tplc="1E06520C">
      <w:numFmt w:val="decimal"/>
      <w:lvlText w:val=""/>
      <w:lvlJc w:val="left"/>
    </w:lvl>
    <w:lvl w:ilvl="5" w:tplc="FD2ABF20">
      <w:numFmt w:val="decimal"/>
      <w:lvlText w:val=""/>
      <w:lvlJc w:val="left"/>
    </w:lvl>
    <w:lvl w:ilvl="6" w:tplc="D5F6FBFE">
      <w:numFmt w:val="decimal"/>
      <w:lvlText w:val=""/>
      <w:lvlJc w:val="left"/>
    </w:lvl>
    <w:lvl w:ilvl="7" w:tplc="D458DDF4">
      <w:numFmt w:val="decimal"/>
      <w:lvlText w:val=""/>
      <w:lvlJc w:val="left"/>
    </w:lvl>
    <w:lvl w:ilvl="8" w:tplc="9A60EF22">
      <w:numFmt w:val="decimal"/>
      <w:lvlText w:val=""/>
      <w:lvlJc w:val="left"/>
    </w:lvl>
  </w:abstractNum>
  <w:abstractNum w:abstractNumId="3">
    <w:nsid w:val="00000124"/>
    <w:multiLevelType w:val="hybridMultilevel"/>
    <w:tmpl w:val="A3BE5336"/>
    <w:lvl w:ilvl="0" w:tplc="906055C2">
      <w:start w:val="1"/>
      <w:numFmt w:val="bullet"/>
      <w:lvlText w:val="-"/>
      <w:lvlJc w:val="left"/>
    </w:lvl>
    <w:lvl w:ilvl="1" w:tplc="8ACC3090">
      <w:numFmt w:val="decimal"/>
      <w:lvlText w:val=""/>
      <w:lvlJc w:val="left"/>
    </w:lvl>
    <w:lvl w:ilvl="2" w:tplc="69F09B9E">
      <w:numFmt w:val="decimal"/>
      <w:lvlText w:val=""/>
      <w:lvlJc w:val="left"/>
    </w:lvl>
    <w:lvl w:ilvl="3" w:tplc="9ABC93C2">
      <w:numFmt w:val="decimal"/>
      <w:lvlText w:val=""/>
      <w:lvlJc w:val="left"/>
    </w:lvl>
    <w:lvl w:ilvl="4" w:tplc="15D634D4">
      <w:numFmt w:val="decimal"/>
      <w:lvlText w:val=""/>
      <w:lvlJc w:val="left"/>
    </w:lvl>
    <w:lvl w:ilvl="5" w:tplc="039E4814">
      <w:numFmt w:val="decimal"/>
      <w:lvlText w:val=""/>
      <w:lvlJc w:val="left"/>
    </w:lvl>
    <w:lvl w:ilvl="6" w:tplc="A1D60CE4">
      <w:numFmt w:val="decimal"/>
      <w:lvlText w:val=""/>
      <w:lvlJc w:val="left"/>
    </w:lvl>
    <w:lvl w:ilvl="7" w:tplc="C35EA6C0">
      <w:numFmt w:val="decimal"/>
      <w:lvlText w:val=""/>
      <w:lvlJc w:val="left"/>
    </w:lvl>
    <w:lvl w:ilvl="8" w:tplc="918AEB24">
      <w:numFmt w:val="decimal"/>
      <w:lvlText w:val=""/>
      <w:lvlJc w:val="left"/>
    </w:lvl>
  </w:abstractNum>
  <w:abstractNum w:abstractNumId="4">
    <w:nsid w:val="0000074D"/>
    <w:multiLevelType w:val="hybridMultilevel"/>
    <w:tmpl w:val="3C609CD2"/>
    <w:lvl w:ilvl="0" w:tplc="9B3A6EEC">
      <w:start w:val="14"/>
      <w:numFmt w:val="decimal"/>
      <w:lvlText w:val="%1."/>
      <w:lvlJc w:val="left"/>
    </w:lvl>
    <w:lvl w:ilvl="1" w:tplc="D0E0AE86">
      <w:start w:val="1"/>
      <w:numFmt w:val="bullet"/>
      <w:lvlText w:val="В"/>
      <w:lvlJc w:val="left"/>
    </w:lvl>
    <w:lvl w:ilvl="2" w:tplc="F8020588">
      <w:numFmt w:val="decimal"/>
      <w:lvlText w:val=""/>
      <w:lvlJc w:val="left"/>
    </w:lvl>
    <w:lvl w:ilvl="3" w:tplc="AF4EF634">
      <w:numFmt w:val="decimal"/>
      <w:lvlText w:val=""/>
      <w:lvlJc w:val="left"/>
    </w:lvl>
    <w:lvl w:ilvl="4" w:tplc="D8B40322">
      <w:numFmt w:val="decimal"/>
      <w:lvlText w:val=""/>
      <w:lvlJc w:val="left"/>
    </w:lvl>
    <w:lvl w:ilvl="5" w:tplc="83D2927A">
      <w:numFmt w:val="decimal"/>
      <w:lvlText w:val=""/>
      <w:lvlJc w:val="left"/>
    </w:lvl>
    <w:lvl w:ilvl="6" w:tplc="F67E0874">
      <w:numFmt w:val="decimal"/>
      <w:lvlText w:val=""/>
      <w:lvlJc w:val="left"/>
    </w:lvl>
    <w:lvl w:ilvl="7" w:tplc="C4B4BF76">
      <w:numFmt w:val="decimal"/>
      <w:lvlText w:val=""/>
      <w:lvlJc w:val="left"/>
    </w:lvl>
    <w:lvl w:ilvl="8" w:tplc="B322AE74">
      <w:numFmt w:val="decimal"/>
      <w:lvlText w:val=""/>
      <w:lvlJc w:val="left"/>
    </w:lvl>
  </w:abstractNum>
  <w:abstractNum w:abstractNumId="5">
    <w:nsid w:val="00000F3E"/>
    <w:multiLevelType w:val="hybridMultilevel"/>
    <w:tmpl w:val="D5E8D360"/>
    <w:lvl w:ilvl="0" w:tplc="8B443130">
      <w:start w:val="1"/>
      <w:numFmt w:val="bullet"/>
      <w:lvlText w:val="-"/>
      <w:lvlJc w:val="left"/>
    </w:lvl>
    <w:lvl w:ilvl="1" w:tplc="8144878A">
      <w:numFmt w:val="decimal"/>
      <w:lvlText w:val=""/>
      <w:lvlJc w:val="left"/>
    </w:lvl>
    <w:lvl w:ilvl="2" w:tplc="55F631A6">
      <w:numFmt w:val="decimal"/>
      <w:lvlText w:val=""/>
      <w:lvlJc w:val="left"/>
    </w:lvl>
    <w:lvl w:ilvl="3" w:tplc="39A4CD96">
      <w:numFmt w:val="decimal"/>
      <w:lvlText w:val=""/>
      <w:lvlJc w:val="left"/>
    </w:lvl>
    <w:lvl w:ilvl="4" w:tplc="7A429BAE">
      <w:numFmt w:val="decimal"/>
      <w:lvlText w:val=""/>
      <w:lvlJc w:val="left"/>
    </w:lvl>
    <w:lvl w:ilvl="5" w:tplc="EFCAB0B6">
      <w:numFmt w:val="decimal"/>
      <w:lvlText w:val=""/>
      <w:lvlJc w:val="left"/>
    </w:lvl>
    <w:lvl w:ilvl="6" w:tplc="ED5EE352">
      <w:numFmt w:val="decimal"/>
      <w:lvlText w:val=""/>
      <w:lvlJc w:val="left"/>
    </w:lvl>
    <w:lvl w:ilvl="7" w:tplc="5E52CE2E">
      <w:numFmt w:val="decimal"/>
      <w:lvlText w:val=""/>
      <w:lvlJc w:val="left"/>
    </w:lvl>
    <w:lvl w:ilvl="8" w:tplc="776E1D24">
      <w:numFmt w:val="decimal"/>
      <w:lvlText w:val=""/>
      <w:lvlJc w:val="left"/>
    </w:lvl>
  </w:abstractNum>
  <w:abstractNum w:abstractNumId="6">
    <w:nsid w:val="00001547"/>
    <w:multiLevelType w:val="hybridMultilevel"/>
    <w:tmpl w:val="D27C6F6C"/>
    <w:lvl w:ilvl="0" w:tplc="DEAC1F36">
      <w:start w:val="1"/>
      <w:numFmt w:val="bullet"/>
      <w:lvlText w:val="«"/>
      <w:lvlJc w:val="left"/>
    </w:lvl>
    <w:lvl w:ilvl="1" w:tplc="C85CE3AC">
      <w:numFmt w:val="decimal"/>
      <w:lvlText w:val=""/>
      <w:lvlJc w:val="left"/>
    </w:lvl>
    <w:lvl w:ilvl="2" w:tplc="F79CDE26">
      <w:numFmt w:val="decimal"/>
      <w:lvlText w:val=""/>
      <w:lvlJc w:val="left"/>
    </w:lvl>
    <w:lvl w:ilvl="3" w:tplc="0974FBEC">
      <w:numFmt w:val="decimal"/>
      <w:lvlText w:val=""/>
      <w:lvlJc w:val="left"/>
    </w:lvl>
    <w:lvl w:ilvl="4" w:tplc="4B9E600C">
      <w:numFmt w:val="decimal"/>
      <w:lvlText w:val=""/>
      <w:lvlJc w:val="left"/>
    </w:lvl>
    <w:lvl w:ilvl="5" w:tplc="FF669AA6">
      <w:numFmt w:val="decimal"/>
      <w:lvlText w:val=""/>
      <w:lvlJc w:val="left"/>
    </w:lvl>
    <w:lvl w:ilvl="6" w:tplc="76ECB322">
      <w:numFmt w:val="decimal"/>
      <w:lvlText w:val=""/>
      <w:lvlJc w:val="left"/>
    </w:lvl>
    <w:lvl w:ilvl="7" w:tplc="C5C6C6D2">
      <w:numFmt w:val="decimal"/>
      <w:lvlText w:val=""/>
      <w:lvlJc w:val="left"/>
    </w:lvl>
    <w:lvl w:ilvl="8" w:tplc="F0429ABC">
      <w:numFmt w:val="decimal"/>
      <w:lvlText w:val=""/>
      <w:lvlJc w:val="left"/>
    </w:lvl>
  </w:abstractNum>
  <w:abstractNum w:abstractNumId="7">
    <w:nsid w:val="000026A6"/>
    <w:multiLevelType w:val="hybridMultilevel"/>
    <w:tmpl w:val="39C49004"/>
    <w:lvl w:ilvl="0" w:tplc="8E026178">
      <w:start w:val="3"/>
      <w:numFmt w:val="decimal"/>
      <w:lvlText w:val="%1."/>
      <w:lvlJc w:val="left"/>
    </w:lvl>
    <w:lvl w:ilvl="1" w:tplc="B06E11A8">
      <w:numFmt w:val="decimal"/>
      <w:lvlText w:val=""/>
      <w:lvlJc w:val="left"/>
    </w:lvl>
    <w:lvl w:ilvl="2" w:tplc="A948C95E">
      <w:numFmt w:val="decimal"/>
      <w:lvlText w:val=""/>
      <w:lvlJc w:val="left"/>
    </w:lvl>
    <w:lvl w:ilvl="3" w:tplc="94E6D64E">
      <w:numFmt w:val="decimal"/>
      <w:lvlText w:val=""/>
      <w:lvlJc w:val="left"/>
    </w:lvl>
    <w:lvl w:ilvl="4" w:tplc="00E6CD1E">
      <w:numFmt w:val="decimal"/>
      <w:lvlText w:val=""/>
      <w:lvlJc w:val="left"/>
    </w:lvl>
    <w:lvl w:ilvl="5" w:tplc="B44EBE26">
      <w:numFmt w:val="decimal"/>
      <w:lvlText w:val=""/>
      <w:lvlJc w:val="left"/>
    </w:lvl>
    <w:lvl w:ilvl="6" w:tplc="6832DDB4">
      <w:numFmt w:val="decimal"/>
      <w:lvlText w:val=""/>
      <w:lvlJc w:val="left"/>
    </w:lvl>
    <w:lvl w:ilvl="7" w:tplc="F85097CA">
      <w:numFmt w:val="decimal"/>
      <w:lvlText w:val=""/>
      <w:lvlJc w:val="left"/>
    </w:lvl>
    <w:lvl w:ilvl="8" w:tplc="99FE2A94">
      <w:numFmt w:val="decimal"/>
      <w:lvlText w:val=""/>
      <w:lvlJc w:val="left"/>
    </w:lvl>
  </w:abstractNum>
  <w:abstractNum w:abstractNumId="8">
    <w:nsid w:val="00002D12"/>
    <w:multiLevelType w:val="hybridMultilevel"/>
    <w:tmpl w:val="2B525C7C"/>
    <w:lvl w:ilvl="0" w:tplc="66D45924">
      <w:start w:val="1"/>
      <w:numFmt w:val="bullet"/>
      <w:lvlText w:val="В"/>
      <w:lvlJc w:val="left"/>
    </w:lvl>
    <w:lvl w:ilvl="1" w:tplc="3828BC78">
      <w:numFmt w:val="decimal"/>
      <w:lvlText w:val=""/>
      <w:lvlJc w:val="left"/>
    </w:lvl>
    <w:lvl w:ilvl="2" w:tplc="F5E4CC88">
      <w:numFmt w:val="decimal"/>
      <w:lvlText w:val=""/>
      <w:lvlJc w:val="left"/>
    </w:lvl>
    <w:lvl w:ilvl="3" w:tplc="0BDEC046">
      <w:numFmt w:val="decimal"/>
      <w:lvlText w:val=""/>
      <w:lvlJc w:val="left"/>
    </w:lvl>
    <w:lvl w:ilvl="4" w:tplc="C1BA792C">
      <w:numFmt w:val="decimal"/>
      <w:lvlText w:val=""/>
      <w:lvlJc w:val="left"/>
    </w:lvl>
    <w:lvl w:ilvl="5" w:tplc="2608542E">
      <w:numFmt w:val="decimal"/>
      <w:lvlText w:val=""/>
      <w:lvlJc w:val="left"/>
    </w:lvl>
    <w:lvl w:ilvl="6" w:tplc="D67E520E">
      <w:numFmt w:val="decimal"/>
      <w:lvlText w:val=""/>
      <w:lvlJc w:val="left"/>
    </w:lvl>
    <w:lvl w:ilvl="7" w:tplc="5E48853A">
      <w:numFmt w:val="decimal"/>
      <w:lvlText w:val=""/>
      <w:lvlJc w:val="left"/>
    </w:lvl>
    <w:lvl w:ilvl="8" w:tplc="738AE12E">
      <w:numFmt w:val="decimal"/>
      <w:lvlText w:val=""/>
      <w:lvlJc w:val="left"/>
    </w:lvl>
  </w:abstractNum>
  <w:abstractNum w:abstractNumId="9">
    <w:nsid w:val="0000305E"/>
    <w:multiLevelType w:val="hybridMultilevel"/>
    <w:tmpl w:val="4F20F3D8"/>
    <w:lvl w:ilvl="0" w:tplc="4A84F722">
      <w:start w:val="2"/>
      <w:numFmt w:val="decimal"/>
      <w:lvlText w:val="%1."/>
      <w:lvlJc w:val="left"/>
    </w:lvl>
    <w:lvl w:ilvl="1" w:tplc="71C4D62A">
      <w:numFmt w:val="decimal"/>
      <w:lvlText w:val=""/>
      <w:lvlJc w:val="left"/>
    </w:lvl>
    <w:lvl w:ilvl="2" w:tplc="B8BEE51E">
      <w:numFmt w:val="decimal"/>
      <w:lvlText w:val=""/>
      <w:lvlJc w:val="left"/>
    </w:lvl>
    <w:lvl w:ilvl="3" w:tplc="72C0B254">
      <w:numFmt w:val="decimal"/>
      <w:lvlText w:val=""/>
      <w:lvlJc w:val="left"/>
    </w:lvl>
    <w:lvl w:ilvl="4" w:tplc="C248F842">
      <w:numFmt w:val="decimal"/>
      <w:lvlText w:val=""/>
      <w:lvlJc w:val="left"/>
    </w:lvl>
    <w:lvl w:ilvl="5" w:tplc="AFCA6932">
      <w:numFmt w:val="decimal"/>
      <w:lvlText w:val=""/>
      <w:lvlJc w:val="left"/>
    </w:lvl>
    <w:lvl w:ilvl="6" w:tplc="FC4A3C34">
      <w:numFmt w:val="decimal"/>
      <w:lvlText w:val=""/>
      <w:lvlJc w:val="left"/>
    </w:lvl>
    <w:lvl w:ilvl="7" w:tplc="E9481EF2">
      <w:numFmt w:val="decimal"/>
      <w:lvlText w:val=""/>
      <w:lvlJc w:val="left"/>
    </w:lvl>
    <w:lvl w:ilvl="8" w:tplc="76C01CDA">
      <w:numFmt w:val="decimal"/>
      <w:lvlText w:val=""/>
      <w:lvlJc w:val="left"/>
    </w:lvl>
  </w:abstractNum>
  <w:abstractNum w:abstractNumId="10">
    <w:nsid w:val="0000390C"/>
    <w:multiLevelType w:val="hybridMultilevel"/>
    <w:tmpl w:val="9AE4976E"/>
    <w:lvl w:ilvl="0" w:tplc="CCF0B49C">
      <w:start w:val="1"/>
      <w:numFmt w:val="bullet"/>
      <w:lvlText w:val="-"/>
      <w:lvlJc w:val="left"/>
    </w:lvl>
    <w:lvl w:ilvl="1" w:tplc="3AE6F340">
      <w:numFmt w:val="decimal"/>
      <w:lvlText w:val=""/>
      <w:lvlJc w:val="left"/>
    </w:lvl>
    <w:lvl w:ilvl="2" w:tplc="8FAE6B86">
      <w:numFmt w:val="decimal"/>
      <w:lvlText w:val=""/>
      <w:lvlJc w:val="left"/>
    </w:lvl>
    <w:lvl w:ilvl="3" w:tplc="6C0A3948">
      <w:numFmt w:val="decimal"/>
      <w:lvlText w:val=""/>
      <w:lvlJc w:val="left"/>
    </w:lvl>
    <w:lvl w:ilvl="4" w:tplc="D8B4EC8E">
      <w:numFmt w:val="decimal"/>
      <w:lvlText w:val=""/>
      <w:lvlJc w:val="left"/>
    </w:lvl>
    <w:lvl w:ilvl="5" w:tplc="B3EC12E0">
      <w:numFmt w:val="decimal"/>
      <w:lvlText w:val=""/>
      <w:lvlJc w:val="left"/>
    </w:lvl>
    <w:lvl w:ilvl="6" w:tplc="9D6CE05A">
      <w:numFmt w:val="decimal"/>
      <w:lvlText w:val=""/>
      <w:lvlJc w:val="left"/>
    </w:lvl>
    <w:lvl w:ilvl="7" w:tplc="9AC6043C">
      <w:numFmt w:val="decimal"/>
      <w:lvlText w:val=""/>
      <w:lvlJc w:val="left"/>
    </w:lvl>
    <w:lvl w:ilvl="8" w:tplc="CACC986C">
      <w:numFmt w:val="decimal"/>
      <w:lvlText w:val=""/>
      <w:lvlJc w:val="left"/>
    </w:lvl>
  </w:abstractNum>
  <w:abstractNum w:abstractNumId="11">
    <w:nsid w:val="000039B3"/>
    <w:multiLevelType w:val="hybridMultilevel"/>
    <w:tmpl w:val="AC0CEF18"/>
    <w:lvl w:ilvl="0" w:tplc="0E18F834">
      <w:start w:val="1"/>
      <w:numFmt w:val="bullet"/>
      <w:lvlText w:val="-"/>
      <w:lvlJc w:val="left"/>
    </w:lvl>
    <w:lvl w:ilvl="1" w:tplc="64604AC6">
      <w:numFmt w:val="decimal"/>
      <w:lvlText w:val=""/>
      <w:lvlJc w:val="left"/>
    </w:lvl>
    <w:lvl w:ilvl="2" w:tplc="EA5A241C">
      <w:numFmt w:val="decimal"/>
      <w:lvlText w:val=""/>
      <w:lvlJc w:val="left"/>
    </w:lvl>
    <w:lvl w:ilvl="3" w:tplc="B406D6CA">
      <w:numFmt w:val="decimal"/>
      <w:lvlText w:val=""/>
      <w:lvlJc w:val="left"/>
    </w:lvl>
    <w:lvl w:ilvl="4" w:tplc="96A01D30">
      <w:numFmt w:val="decimal"/>
      <w:lvlText w:val=""/>
      <w:lvlJc w:val="left"/>
    </w:lvl>
    <w:lvl w:ilvl="5" w:tplc="2DFA2616">
      <w:numFmt w:val="decimal"/>
      <w:lvlText w:val=""/>
      <w:lvlJc w:val="left"/>
    </w:lvl>
    <w:lvl w:ilvl="6" w:tplc="8C7A870C">
      <w:numFmt w:val="decimal"/>
      <w:lvlText w:val=""/>
      <w:lvlJc w:val="left"/>
    </w:lvl>
    <w:lvl w:ilvl="7" w:tplc="6E981CF0">
      <w:numFmt w:val="decimal"/>
      <w:lvlText w:val=""/>
      <w:lvlJc w:val="left"/>
    </w:lvl>
    <w:lvl w:ilvl="8" w:tplc="A624499A">
      <w:numFmt w:val="decimal"/>
      <w:lvlText w:val=""/>
      <w:lvlJc w:val="left"/>
    </w:lvl>
  </w:abstractNum>
  <w:abstractNum w:abstractNumId="12">
    <w:nsid w:val="0000428B"/>
    <w:multiLevelType w:val="hybridMultilevel"/>
    <w:tmpl w:val="21CACF2E"/>
    <w:lvl w:ilvl="0" w:tplc="BCB0383C">
      <w:start w:val="844"/>
      <w:numFmt w:val="decimal"/>
      <w:lvlText w:val="%1"/>
      <w:lvlJc w:val="left"/>
    </w:lvl>
    <w:lvl w:ilvl="1" w:tplc="CCF8E51C">
      <w:numFmt w:val="decimal"/>
      <w:lvlText w:val=""/>
      <w:lvlJc w:val="left"/>
    </w:lvl>
    <w:lvl w:ilvl="2" w:tplc="1AC07BF8">
      <w:numFmt w:val="decimal"/>
      <w:lvlText w:val=""/>
      <w:lvlJc w:val="left"/>
    </w:lvl>
    <w:lvl w:ilvl="3" w:tplc="78B0707C">
      <w:numFmt w:val="decimal"/>
      <w:lvlText w:val=""/>
      <w:lvlJc w:val="left"/>
    </w:lvl>
    <w:lvl w:ilvl="4" w:tplc="D1B4822E">
      <w:numFmt w:val="decimal"/>
      <w:lvlText w:val=""/>
      <w:lvlJc w:val="left"/>
    </w:lvl>
    <w:lvl w:ilvl="5" w:tplc="99B684E4">
      <w:numFmt w:val="decimal"/>
      <w:lvlText w:val=""/>
      <w:lvlJc w:val="left"/>
    </w:lvl>
    <w:lvl w:ilvl="6" w:tplc="A802F6C8">
      <w:numFmt w:val="decimal"/>
      <w:lvlText w:val=""/>
      <w:lvlJc w:val="left"/>
    </w:lvl>
    <w:lvl w:ilvl="7" w:tplc="F26A5112">
      <w:numFmt w:val="decimal"/>
      <w:lvlText w:val=""/>
      <w:lvlJc w:val="left"/>
    </w:lvl>
    <w:lvl w:ilvl="8" w:tplc="6E5E8636">
      <w:numFmt w:val="decimal"/>
      <w:lvlText w:val=""/>
      <w:lvlJc w:val="left"/>
    </w:lvl>
  </w:abstractNum>
  <w:abstractNum w:abstractNumId="13">
    <w:nsid w:val="0000440D"/>
    <w:multiLevelType w:val="hybridMultilevel"/>
    <w:tmpl w:val="30881F3E"/>
    <w:lvl w:ilvl="0" w:tplc="F0E2AF4A">
      <w:start w:val="1"/>
      <w:numFmt w:val="decimal"/>
      <w:lvlText w:val="%1"/>
      <w:lvlJc w:val="left"/>
    </w:lvl>
    <w:lvl w:ilvl="1" w:tplc="2DB27706">
      <w:numFmt w:val="decimal"/>
      <w:lvlText w:val=""/>
      <w:lvlJc w:val="left"/>
    </w:lvl>
    <w:lvl w:ilvl="2" w:tplc="94FC17D0">
      <w:numFmt w:val="decimal"/>
      <w:lvlText w:val=""/>
      <w:lvlJc w:val="left"/>
    </w:lvl>
    <w:lvl w:ilvl="3" w:tplc="DD26A770">
      <w:numFmt w:val="decimal"/>
      <w:lvlText w:val=""/>
      <w:lvlJc w:val="left"/>
    </w:lvl>
    <w:lvl w:ilvl="4" w:tplc="E3EC87DC">
      <w:numFmt w:val="decimal"/>
      <w:lvlText w:val=""/>
      <w:lvlJc w:val="left"/>
    </w:lvl>
    <w:lvl w:ilvl="5" w:tplc="6C5C86BE">
      <w:numFmt w:val="decimal"/>
      <w:lvlText w:val=""/>
      <w:lvlJc w:val="left"/>
    </w:lvl>
    <w:lvl w:ilvl="6" w:tplc="A296EDBA">
      <w:numFmt w:val="decimal"/>
      <w:lvlText w:val=""/>
      <w:lvlJc w:val="left"/>
    </w:lvl>
    <w:lvl w:ilvl="7" w:tplc="B966112C">
      <w:numFmt w:val="decimal"/>
      <w:lvlText w:val=""/>
      <w:lvlJc w:val="left"/>
    </w:lvl>
    <w:lvl w:ilvl="8" w:tplc="497A3538">
      <w:numFmt w:val="decimal"/>
      <w:lvlText w:val=""/>
      <w:lvlJc w:val="left"/>
    </w:lvl>
  </w:abstractNum>
  <w:abstractNum w:abstractNumId="14">
    <w:nsid w:val="0000491C"/>
    <w:multiLevelType w:val="hybridMultilevel"/>
    <w:tmpl w:val="26ACFE78"/>
    <w:lvl w:ilvl="0" w:tplc="FB021766">
      <w:start w:val="844"/>
      <w:numFmt w:val="decimal"/>
      <w:lvlText w:val="%1"/>
      <w:lvlJc w:val="left"/>
    </w:lvl>
    <w:lvl w:ilvl="1" w:tplc="FAB23868">
      <w:numFmt w:val="decimal"/>
      <w:lvlText w:val=""/>
      <w:lvlJc w:val="left"/>
    </w:lvl>
    <w:lvl w:ilvl="2" w:tplc="6778D228">
      <w:numFmt w:val="decimal"/>
      <w:lvlText w:val=""/>
      <w:lvlJc w:val="left"/>
    </w:lvl>
    <w:lvl w:ilvl="3" w:tplc="E44011D0">
      <w:numFmt w:val="decimal"/>
      <w:lvlText w:val=""/>
      <w:lvlJc w:val="left"/>
    </w:lvl>
    <w:lvl w:ilvl="4" w:tplc="A6965E44">
      <w:numFmt w:val="decimal"/>
      <w:lvlText w:val=""/>
      <w:lvlJc w:val="left"/>
    </w:lvl>
    <w:lvl w:ilvl="5" w:tplc="B052B4F2">
      <w:numFmt w:val="decimal"/>
      <w:lvlText w:val=""/>
      <w:lvlJc w:val="left"/>
    </w:lvl>
    <w:lvl w:ilvl="6" w:tplc="4C14F310">
      <w:numFmt w:val="decimal"/>
      <w:lvlText w:val=""/>
      <w:lvlJc w:val="left"/>
    </w:lvl>
    <w:lvl w:ilvl="7" w:tplc="58809FB6">
      <w:numFmt w:val="decimal"/>
      <w:lvlText w:val=""/>
      <w:lvlJc w:val="left"/>
    </w:lvl>
    <w:lvl w:ilvl="8" w:tplc="AA74D8E0">
      <w:numFmt w:val="decimal"/>
      <w:lvlText w:val=""/>
      <w:lvlJc w:val="left"/>
    </w:lvl>
  </w:abstractNum>
  <w:abstractNum w:abstractNumId="15">
    <w:nsid w:val="00004D06"/>
    <w:multiLevelType w:val="hybridMultilevel"/>
    <w:tmpl w:val="95F6A83E"/>
    <w:lvl w:ilvl="0" w:tplc="F16690F8">
      <w:start w:val="1"/>
      <w:numFmt w:val="bullet"/>
      <w:lvlText w:val="«"/>
      <w:lvlJc w:val="left"/>
    </w:lvl>
    <w:lvl w:ilvl="1" w:tplc="F74CE21C">
      <w:numFmt w:val="decimal"/>
      <w:lvlText w:val=""/>
      <w:lvlJc w:val="left"/>
    </w:lvl>
    <w:lvl w:ilvl="2" w:tplc="ED904600">
      <w:numFmt w:val="decimal"/>
      <w:lvlText w:val=""/>
      <w:lvlJc w:val="left"/>
    </w:lvl>
    <w:lvl w:ilvl="3" w:tplc="BB3ED01A">
      <w:numFmt w:val="decimal"/>
      <w:lvlText w:val=""/>
      <w:lvlJc w:val="left"/>
    </w:lvl>
    <w:lvl w:ilvl="4" w:tplc="FBAA34BC">
      <w:numFmt w:val="decimal"/>
      <w:lvlText w:val=""/>
      <w:lvlJc w:val="left"/>
    </w:lvl>
    <w:lvl w:ilvl="5" w:tplc="612C6A98">
      <w:numFmt w:val="decimal"/>
      <w:lvlText w:val=""/>
      <w:lvlJc w:val="left"/>
    </w:lvl>
    <w:lvl w:ilvl="6" w:tplc="CA5E3506">
      <w:numFmt w:val="decimal"/>
      <w:lvlText w:val=""/>
      <w:lvlJc w:val="left"/>
    </w:lvl>
    <w:lvl w:ilvl="7" w:tplc="A3DC9EF0">
      <w:numFmt w:val="decimal"/>
      <w:lvlText w:val=""/>
      <w:lvlJc w:val="left"/>
    </w:lvl>
    <w:lvl w:ilvl="8" w:tplc="C68ECDFA">
      <w:numFmt w:val="decimal"/>
      <w:lvlText w:val=""/>
      <w:lvlJc w:val="left"/>
    </w:lvl>
  </w:abstractNum>
  <w:abstractNum w:abstractNumId="16">
    <w:nsid w:val="00004DB7"/>
    <w:multiLevelType w:val="hybridMultilevel"/>
    <w:tmpl w:val="7FB6FCE0"/>
    <w:lvl w:ilvl="0" w:tplc="AB1030B8">
      <w:start w:val="1"/>
      <w:numFmt w:val="bullet"/>
      <w:lvlText w:val="«"/>
      <w:lvlJc w:val="left"/>
    </w:lvl>
    <w:lvl w:ilvl="1" w:tplc="8BC224E8">
      <w:numFmt w:val="decimal"/>
      <w:lvlText w:val=""/>
      <w:lvlJc w:val="left"/>
    </w:lvl>
    <w:lvl w:ilvl="2" w:tplc="2850F7B8">
      <w:numFmt w:val="decimal"/>
      <w:lvlText w:val=""/>
      <w:lvlJc w:val="left"/>
    </w:lvl>
    <w:lvl w:ilvl="3" w:tplc="0DD04686">
      <w:numFmt w:val="decimal"/>
      <w:lvlText w:val=""/>
      <w:lvlJc w:val="left"/>
    </w:lvl>
    <w:lvl w:ilvl="4" w:tplc="FAE49D66">
      <w:numFmt w:val="decimal"/>
      <w:lvlText w:val=""/>
      <w:lvlJc w:val="left"/>
    </w:lvl>
    <w:lvl w:ilvl="5" w:tplc="F8F22882">
      <w:numFmt w:val="decimal"/>
      <w:lvlText w:val=""/>
      <w:lvlJc w:val="left"/>
    </w:lvl>
    <w:lvl w:ilvl="6" w:tplc="4F0AC114">
      <w:numFmt w:val="decimal"/>
      <w:lvlText w:val=""/>
      <w:lvlJc w:val="left"/>
    </w:lvl>
    <w:lvl w:ilvl="7" w:tplc="A590F9A4">
      <w:numFmt w:val="decimal"/>
      <w:lvlText w:val=""/>
      <w:lvlJc w:val="left"/>
    </w:lvl>
    <w:lvl w:ilvl="8" w:tplc="CBBECEEC">
      <w:numFmt w:val="decimal"/>
      <w:lvlText w:val=""/>
      <w:lvlJc w:val="left"/>
    </w:lvl>
  </w:abstractNum>
  <w:abstractNum w:abstractNumId="17">
    <w:nsid w:val="00004DC8"/>
    <w:multiLevelType w:val="hybridMultilevel"/>
    <w:tmpl w:val="4B845A4A"/>
    <w:lvl w:ilvl="0" w:tplc="41C0B0BE">
      <w:start w:val="10"/>
      <w:numFmt w:val="decimal"/>
      <w:lvlText w:val="%1"/>
      <w:lvlJc w:val="left"/>
    </w:lvl>
    <w:lvl w:ilvl="1" w:tplc="D650366A">
      <w:start w:val="1"/>
      <w:numFmt w:val="bullet"/>
      <w:lvlText w:val="В"/>
      <w:lvlJc w:val="left"/>
    </w:lvl>
    <w:lvl w:ilvl="2" w:tplc="D34EE356">
      <w:numFmt w:val="decimal"/>
      <w:lvlText w:val=""/>
      <w:lvlJc w:val="left"/>
    </w:lvl>
    <w:lvl w:ilvl="3" w:tplc="0B10CD70">
      <w:numFmt w:val="decimal"/>
      <w:lvlText w:val=""/>
      <w:lvlJc w:val="left"/>
    </w:lvl>
    <w:lvl w:ilvl="4" w:tplc="0146245A">
      <w:numFmt w:val="decimal"/>
      <w:lvlText w:val=""/>
      <w:lvlJc w:val="left"/>
    </w:lvl>
    <w:lvl w:ilvl="5" w:tplc="EB56E6DC">
      <w:numFmt w:val="decimal"/>
      <w:lvlText w:val=""/>
      <w:lvlJc w:val="left"/>
    </w:lvl>
    <w:lvl w:ilvl="6" w:tplc="4760B938">
      <w:numFmt w:val="decimal"/>
      <w:lvlText w:val=""/>
      <w:lvlJc w:val="left"/>
    </w:lvl>
    <w:lvl w:ilvl="7" w:tplc="38520B32">
      <w:numFmt w:val="decimal"/>
      <w:lvlText w:val=""/>
      <w:lvlJc w:val="left"/>
    </w:lvl>
    <w:lvl w:ilvl="8" w:tplc="B8D43CB6">
      <w:numFmt w:val="decimal"/>
      <w:lvlText w:val=""/>
      <w:lvlJc w:val="left"/>
    </w:lvl>
  </w:abstractNum>
  <w:abstractNum w:abstractNumId="18">
    <w:nsid w:val="000054DE"/>
    <w:multiLevelType w:val="hybridMultilevel"/>
    <w:tmpl w:val="A03EF578"/>
    <w:lvl w:ilvl="0" w:tplc="91F289AA">
      <w:start w:val="3"/>
      <w:numFmt w:val="decimal"/>
      <w:lvlText w:val="%1."/>
      <w:lvlJc w:val="left"/>
    </w:lvl>
    <w:lvl w:ilvl="1" w:tplc="D9481EFA">
      <w:numFmt w:val="decimal"/>
      <w:lvlText w:val=""/>
      <w:lvlJc w:val="left"/>
    </w:lvl>
    <w:lvl w:ilvl="2" w:tplc="B082EAA4">
      <w:numFmt w:val="decimal"/>
      <w:lvlText w:val=""/>
      <w:lvlJc w:val="left"/>
    </w:lvl>
    <w:lvl w:ilvl="3" w:tplc="47E8FB54">
      <w:numFmt w:val="decimal"/>
      <w:lvlText w:val=""/>
      <w:lvlJc w:val="left"/>
    </w:lvl>
    <w:lvl w:ilvl="4" w:tplc="4FDADEBA">
      <w:numFmt w:val="decimal"/>
      <w:lvlText w:val=""/>
      <w:lvlJc w:val="left"/>
    </w:lvl>
    <w:lvl w:ilvl="5" w:tplc="12848FDE">
      <w:numFmt w:val="decimal"/>
      <w:lvlText w:val=""/>
      <w:lvlJc w:val="left"/>
    </w:lvl>
    <w:lvl w:ilvl="6" w:tplc="B2B0B83A">
      <w:numFmt w:val="decimal"/>
      <w:lvlText w:val=""/>
      <w:lvlJc w:val="left"/>
    </w:lvl>
    <w:lvl w:ilvl="7" w:tplc="007E4C26">
      <w:numFmt w:val="decimal"/>
      <w:lvlText w:val=""/>
      <w:lvlJc w:val="left"/>
    </w:lvl>
    <w:lvl w:ilvl="8" w:tplc="E4F2D7BA">
      <w:numFmt w:val="decimal"/>
      <w:lvlText w:val=""/>
      <w:lvlJc w:val="left"/>
    </w:lvl>
  </w:abstractNum>
  <w:abstractNum w:abstractNumId="19">
    <w:nsid w:val="00006443"/>
    <w:multiLevelType w:val="hybridMultilevel"/>
    <w:tmpl w:val="6B087070"/>
    <w:lvl w:ilvl="0" w:tplc="D8748ECE">
      <w:start w:val="1"/>
      <w:numFmt w:val="decimal"/>
      <w:lvlText w:val="%1."/>
      <w:lvlJc w:val="left"/>
    </w:lvl>
    <w:lvl w:ilvl="1" w:tplc="DD64D01E">
      <w:numFmt w:val="decimal"/>
      <w:lvlText w:val=""/>
      <w:lvlJc w:val="left"/>
    </w:lvl>
    <w:lvl w:ilvl="2" w:tplc="B6880D52">
      <w:numFmt w:val="decimal"/>
      <w:lvlText w:val=""/>
      <w:lvlJc w:val="left"/>
    </w:lvl>
    <w:lvl w:ilvl="3" w:tplc="5D367556">
      <w:numFmt w:val="decimal"/>
      <w:lvlText w:val=""/>
      <w:lvlJc w:val="left"/>
    </w:lvl>
    <w:lvl w:ilvl="4" w:tplc="ED5A45DE">
      <w:numFmt w:val="decimal"/>
      <w:lvlText w:val=""/>
      <w:lvlJc w:val="left"/>
    </w:lvl>
    <w:lvl w:ilvl="5" w:tplc="BEE2601E">
      <w:numFmt w:val="decimal"/>
      <w:lvlText w:val=""/>
      <w:lvlJc w:val="left"/>
    </w:lvl>
    <w:lvl w:ilvl="6" w:tplc="B3BCE53C">
      <w:numFmt w:val="decimal"/>
      <w:lvlText w:val=""/>
      <w:lvlJc w:val="left"/>
    </w:lvl>
    <w:lvl w:ilvl="7" w:tplc="D8D88972">
      <w:numFmt w:val="decimal"/>
      <w:lvlText w:val=""/>
      <w:lvlJc w:val="left"/>
    </w:lvl>
    <w:lvl w:ilvl="8" w:tplc="4E7680D0">
      <w:numFmt w:val="decimal"/>
      <w:lvlText w:val=""/>
      <w:lvlJc w:val="left"/>
    </w:lvl>
  </w:abstractNum>
  <w:abstractNum w:abstractNumId="20">
    <w:nsid w:val="000066BB"/>
    <w:multiLevelType w:val="hybridMultilevel"/>
    <w:tmpl w:val="37F4E050"/>
    <w:lvl w:ilvl="0" w:tplc="0A98EA9C">
      <w:start w:val="2"/>
      <w:numFmt w:val="decimal"/>
      <w:lvlText w:val="%1."/>
      <w:lvlJc w:val="left"/>
    </w:lvl>
    <w:lvl w:ilvl="1" w:tplc="15BE93FE">
      <w:numFmt w:val="decimal"/>
      <w:lvlText w:val=""/>
      <w:lvlJc w:val="left"/>
    </w:lvl>
    <w:lvl w:ilvl="2" w:tplc="08B6A46A">
      <w:numFmt w:val="decimal"/>
      <w:lvlText w:val=""/>
      <w:lvlJc w:val="left"/>
    </w:lvl>
    <w:lvl w:ilvl="3" w:tplc="075249B2">
      <w:numFmt w:val="decimal"/>
      <w:lvlText w:val=""/>
      <w:lvlJc w:val="left"/>
    </w:lvl>
    <w:lvl w:ilvl="4" w:tplc="B7CEDF68">
      <w:numFmt w:val="decimal"/>
      <w:lvlText w:val=""/>
      <w:lvlJc w:val="left"/>
    </w:lvl>
    <w:lvl w:ilvl="5" w:tplc="256C2A16">
      <w:numFmt w:val="decimal"/>
      <w:lvlText w:val=""/>
      <w:lvlJc w:val="left"/>
    </w:lvl>
    <w:lvl w:ilvl="6" w:tplc="FDE86162">
      <w:numFmt w:val="decimal"/>
      <w:lvlText w:val=""/>
      <w:lvlJc w:val="left"/>
    </w:lvl>
    <w:lvl w:ilvl="7" w:tplc="7256BA84">
      <w:numFmt w:val="decimal"/>
      <w:lvlText w:val=""/>
      <w:lvlJc w:val="left"/>
    </w:lvl>
    <w:lvl w:ilvl="8" w:tplc="0712B36E">
      <w:numFmt w:val="decimal"/>
      <w:lvlText w:val=""/>
      <w:lvlJc w:val="left"/>
    </w:lvl>
  </w:abstractNum>
  <w:abstractNum w:abstractNumId="21">
    <w:nsid w:val="00007E87"/>
    <w:multiLevelType w:val="hybridMultilevel"/>
    <w:tmpl w:val="03EA85AC"/>
    <w:lvl w:ilvl="0" w:tplc="B830BE12">
      <w:start w:val="4"/>
      <w:numFmt w:val="decimal"/>
      <w:lvlText w:val="%1."/>
      <w:lvlJc w:val="left"/>
    </w:lvl>
    <w:lvl w:ilvl="1" w:tplc="6D3C09E2">
      <w:numFmt w:val="decimal"/>
      <w:lvlText w:val=""/>
      <w:lvlJc w:val="left"/>
    </w:lvl>
    <w:lvl w:ilvl="2" w:tplc="5FF0173C">
      <w:numFmt w:val="decimal"/>
      <w:lvlText w:val=""/>
      <w:lvlJc w:val="left"/>
    </w:lvl>
    <w:lvl w:ilvl="3" w:tplc="97A62914">
      <w:numFmt w:val="decimal"/>
      <w:lvlText w:val=""/>
      <w:lvlJc w:val="left"/>
    </w:lvl>
    <w:lvl w:ilvl="4" w:tplc="49FCAC9A">
      <w:numFmt w:val="decimal"/>
      <w:lvlText w:val=""/>
      <w:lvlJc w:val="left"/>
    </w:lvl>
    <w:lvl w:ilvl="5" w:tplc="008E9044">
      <w:numFmt w:val="decimal"/>
      <w:lvlText w:val=""/>
      <w:lvlJc w:val="left"/>
    </w:lvl>
    <w:lvl w:ilvl="6" w:tplc="0A801EA2">
      <w:numFmt w:val="decimal"/>
      <w:lvlText w:val=""/>
      <w:lvlJc w:val="left"/>
    </w:lvl>
    <w:lvl w:ilvl="7" w:tplc="6FA8FC5A">
      <w:numFmt w:val="decimal"/>
      <w:lvlText w:val=""/>
      <w:lvlJc w:val="left"/>
    </w:lvl>
    <w:lvl w:ilvl="8" w:tplc="D39A659C">
      <w:numFmt w:val="decimal"/>
      <w:lvlText w:val=""/>
      <w:lvlJc w:val="left"/>
    </w:lvl>
  </w:abstractNum>
  <w:abstractNum w:abstractNumId="22">
    <w:nsid w:val="045F6747"/>
    <w:multiLevelType w:val="hybridMultilevel"/>
    <w:tmpl w:val="4914F1CE"/>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nsid w:val="481B779A"/>
    <w:multiLevelType w:val="hybridMultilevel"/>
    <w:tmpl w:val="B748EE04"/>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630EA8"/>
    <w:multiLevelType w:val="hybridMultilevel"/>
    <w:tmpl w:val="3A8ED780"/>
    <w:lvl w:ilvl="0" w:tplc="53CAC0F6">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nsid w:val="67CE2331"/>
    <w:multiLevelType w:val="hybridMultilevel"/>
    <w:tmpl w:val="5FC45736"/>
    <w:lvl w:ilvl="0" w:tplc="CF90770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ADD7CB6"/>
    <w:multiLevelType w:val="hybridMultilevel"/>
    <w:tmpl w:val="D1BC91F4"/>
    <w:lvl w:ilvl="0" w:tplc="D502406C">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5"/>
  </w:num>
  <w:num w:numId="4">
    <w:abstractNumId w:val="2"/>
  </w:num>
  <w:num w:numId="5">
    <w:abstractNumId w:val="3"/>
  </w:num>
  <w:num w:numId="6">
    <w:abstractNumId w:val="9"/>
  </w:num>
  <w:num w:numId="7">
    <w:abstractNumId w:val="13"/>
  </w:num>
  <w:num w:numId="8">
    <w:abstractNumId w:val="14"/>
  </w:num>
  <w:num w:numId="9">
    <w:abstractNumId w:val="15"/>
  </w:num>
  <w:num w:numId="10">
    <w:abstractNumId w:val="16"/>
  </w:num>
  <w:num w:numId="11">
    <w:abstractNumId w:val="6"/>
  </w:num>
  <w:num w:numId="12">
    <w:abstractNumId w:val="18"/>
  </w:num>
  <w:num w:numId="13">
    <w:abstractNumId w:val="11"/>
  </w:num>
  <w:num w:numId="14">
    <w:abstractNumId w:val="8"/>
  </w:num>
  <w:num w:numId="15">
    <w:abstractNumId w:val="4"/>
  </w:num>
  <w:num w:numId="16">
    <w:abstractNumId w:val="17"/>
  </w:num>
  <w:num w:numId="17">
    <w:abstractNumId w:val="19"/>
  </w:num>
  <w:num w:numId="18">
    <w:abstractNumId w:val="20"/>
  </w:num>
  <w:num w:numId="19">
    <w:abstractNumId w:val="12"/>
  </w:num>
  <w:num w:numId="20">
    <w:abstractNumId w:val="7"/>
  </w:num>
  <w:num w:numId="21">
    <w:abstractNumId w:val="22"/>
  </w:num>
  <w:num w:numId="22">
    <w:abstractNumId w:val="33"/>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6"/>
  </w:num>
  <w:num w:numId="28">
    <w:abstractNumId w:val="31"/>
  </w:num>
  <w:num w:numId="29">
    <w:abstractNumId w:val="35"/>
  </w:num>
  <w:num w:numId="30">
    <w:abstractNumId w:val="0"/>
  </w:num>
  <w:num w:numId="31">
    <w:abstractNumId w:val="1"/>
  </w:num>
  <w:num w:numId="32">
    <w:abstractNumId w:val="24"/>
  </w:num>
  <w:num w:numId="33">
    <w:abstractNumId w:val="28"/>
  </w:num>
  <w:num w:numId="34">
    <w:abstractNumId w:val="23"/>
  </w:num>
  <w:num w:numId="35">
    <w:abstractNumId w:val="39"/>
  </w:num>
  <w:num w:numId="36">
    <w:abstractNumId w:val="38"/>
  </w:num>
  <w:num w:numId="37">
    <w:abstractNumId w:val="25"/>
  </w:num>
  <w:num w:numId="38">
    <w:abstractNumId w:val="32"/>
  </w:num>
  <w:num w:numId="39">
    <w:abstractNumId w:val="30"/>
  </w:num>
  <w:num w:numId="40">
    <w:abstractNumId w:val="29"/>
  </w:num>
  <w:num w:numId="41">
    <w:abstractNumId w:val="37"/>
  </w:num>
  <w:num w:numId="42">
    <w:abstractNumId w:val="34"/>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3482F"/>
    <w:rsid w:val="00086946"/>
    <w:rsid w:val="000975E0"/>
    <w:rsid w:val="000E3100"/>
    <w:rsid w:val="00143BF1"/>
    <w:rsid w:val="001518F6"/>
    <w:rsid w:val="00175020"/>
    <w:rsid w:val="001D2250"/>
    <w:rsid w:val="001E5620"/>
    <w:rsid w:val="001F2878"/>
    <w:rsid w:val="0025414D"/>
    <w:rsid w:val="002930BA"/>
    <w:rsid w:val="002943E3"/>
    <w:rsid w:val="002D2E32"/>
    <w:rsid w:val="002F3BE4"/>
    <w:rsid w:val="00307197"/>
    <w:rsid w:val="003471EE"/>
    <w:rsid w:val="00355D65"/>
    <w:rsid w:val="00360E76"/>
    <w:rsid w:val="00361DEF"/>
    <w:rsid w:val="003624FD"/>
    <w:rsid w:val="00374E6D"/>
    <w:rsid w:val="0038559A"/>
    <w:rsid w:val="003B1F23"/>
    <w:rsid w:val="003C626B"/>
    <w:rsid w:val="003E7007"/>
    <w:rsid w:val="003F46DD"/>
    <w:rsid w:val="00443463"/>
    <w:rsid w:val="00491791"/>
    <w:rsid w:val="004A151C"/>
    <w:rsid w:val="004B428F"/>
    <w:rsid w:val="004C1F73"/>
    <w:rsid w:val="004E1436"/>
    <w:rsid w:val="004F6E8B"/>
    <w:rsid w:val="00503296"/>
    <w:rsid w:val="00503349"/>
    <w:rsid w:val="0050666E"/>
    <w:rsid w:val="00506D21"/>
    <w:rsid w:val="00524C1C"/>
    <w:rsid w:val="00530C89"/>
    <w:rsid w:val="0053482F"/>
    <w:rsid w:val="00542B58"/>
    <w:rsid w:val="00556F05"/>
    <w:rsid w:val="00561312"/>
    <w:rsid w:val="005C26D0"/>
    <w:rsid w:val="005D1F26"/>
    <w:rsid w:val="005E508D"/>
    <w:rsid w:val="00615BA0"/>
    <w:rsid w:val="006309B3"/>
    <w:rsid w:val="00697A55"/>
    <w:rsid w:val="00697DBB"/>
    <w:rsid w:val="006F0BAC"/>
    <w:rsid w:val="00720337"/>
    <w:rsid w:val="00737625"/>
    <w:rsid w:val="0076465A"/>
    <w:rsid w:val="00764868"/>
    <w:rsid w:val="007847D0"/>
    <w:rsid w:val="007F09A3"/>
    <w:rsid w:val="007F326A"/>
    <w:rsid w:val="008008BD"/>
    <w:rsid w:val="0083167C"/>
    <w:rsid w:val="00837FC5"/>
    <w:rsid w:val="0084577A"/>
    <w:rsid w:val="00850E1A"/>
    <w:rsid w:val="008D4C45"/>
    <w:rsid w:val="0091144B"/>
    <w:rsid w:val="009142E3"/>
    <w:rsid w:val="009418C6"/>
    <w:rsid w:val="009531FE"/>
    <w:rsid w:val="00956F77"/>
    <w:rsid w:val="00977D36"/>
    <w:rsid w:val="009A2D5C"/>
    <w:rsid w:val="009F653D"/>
    <w:rsid w:val="009F71C9"/>
    <w:rsid w:val="00A3380F"/>
    <w:rsid w:val="00A47EBB"/>
    <w:rsid w:val="00A55859"/>
    <w:rsid w:val="00A8110F"/>
    <w:rsid w:val="00A959F9"/>
    <w:rsid w:val="00AC1BDC"/>
    <w:rsid w:val="00AE7E58"/>
    <w:rsid w:val="00B0062B"/>
    <w:rsid w:val="00B17E33"/>
    <w:rsid w:val="00B22323"/>
    <w:rsid w:val="00B33032"/>
    <w:rsid w:val="00B4063E"/>
    <w:rsid w:val="00B56E08"/>
    <w:rsid w:val="00BF3D41"/>
    <w:rsid w:val="00C006C5"/>
    <w:rsid w:val="00C3271B"/>
    <w:rsid w:val="00CD403A"/>
    <w:rsid w:val="00CE5965"/>
    <w:rsid w:val="00D02AD8"/>
    <w:rsid w:val="00D04487"/>
    <w:rsid w:val="00D3299E"/>
    <w:rsid w:val="00D66F72"/>
    <w:rsid w:val="00D677B9"/>
    <w:rsid w:val="00DC0906"/>
    <w:rsid w:val="00E52E42"/>
    <w:rsid w:val="00E6027F"/>
    <w:rsid w:val="00E75C40"/>
    <w:rsid w:val="00E81907"/>
    <w:rsid w:val="00EA7ADD"/>
    <w:rsid w:val="00EE5396"/>
    <w:rsid w:val="00EE6D6C"/>
    <w:rsid w:val="00FC3297"/>
    <w:rsid w:val="00FE72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A67BCEA-6EF9-4121-B540-6D4690762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0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25414D"/>
  </w:style>
  <w:style w:type="character" w:styleId="a5">
    <w:name w:val="annotation reference"/>
    <w:basedOn w:val="a0"/>
    <w:uiPriority w:val="99"/>
    <w:semiHidden/>
    <w:unhideWhenUsed/>
    <w:rsid w:val="00D66F72"/>
    <w:rPr>
      <w:sz w:val="16"/>
      <w:szCs w:val="16"/>
    </w:rPr>
  </w:style>
  <w:style w:type="paragraph" w:styleId="a6">
    <w:name w:val="annotation text"/>
    <w:basedOn w:val="a"/>
    <w:link w:val="a7"/>
    <w:uiPriority w:val="99"/>
    <w:semiHidden/>
    <w:unhideWhenUsed/>
    <w:rsid w:val="00D66F72"/>
    <w:rPr>
      <w:sz w:val="20"/>
      <w:szCs w:val="20"/>
    </w:rPr>
  </w:style>
  <w:style w:type="character" w:customStyle="1" w:styleId="a7">
    <w:name w:val="Текст примечания Знак"/>
    <w:basedOn w:val="a0"/>
    <w:link w:val="a6"/>
    <w:uiPriority w:val="99"/>
    <w:semiHidden/>
    <w:rsid w:val="00D66F72"/>
    <w:rPr>
      <w:sz w:val="20"/>
      <w:szCs w:val="20"/>
    </w:rPr>
  </w:style>
  <w:style w:type="paragraph" w:styleId="a8">
    <w:name w:val="annotation subject"/>
    <w:basedOn w:val="a6"/>
    <w:next w:val="a6"/>
    <w:link w:val="a9"/>
    <w:uiPriority w:val="99"/>
    <w:semiHidden/>
    <w:unhideWhenUsed/>
    <w:rsid w:val="00D66F72"/>
    <w:rPr>
      <w:b/>
      <w:bCs/>
    </w:rPr>
  </w:style>
  <w:style w:type="character" w:customStyle="1" w:styleId="a9">
    <w:name w:val="Тема примечания Знак"/>
    <w:basedOn w:val="a7"/>
    <w:link w:val="a8"/>
    <w:uiPriority w:val="99"/>
    <w:semiHidden/>
    <w:rsid w:val="00D66F72"/>
    <w:rPr>
      <w:b/>
      <w:bCs/>
      <w:sz w:val="20"/>
      <w:szCs w:val="20"/>
    </w:rPr>
  </w:style>
  <w:style w:type="paragraph" w:styleId="aa">
    <w:name w:val="Balloon Text"/>
    <w:basedOn w:val="a"/>
    <w:link w:val="ab"/>
    <w:uiPriority w:val="99"/>
    <w:semiHidden/>
    <w:unhideWhenUsed/>
    <w:rsid w:val="00D66F72"/>
    <w:rPr>
      <w:rFonts w:ascii="Segoe UI" w:hAnsi="Segoe UI" w:cs="Segoe UI"/>
      <w:sz w:val="18"/>
      <w:szCs w:val="18"/>
    </w:rPr>
  </w:style>
  <w:style w:type="character" w:customStyle="1" w:styleId="ab">
    <w:name w:val="Текст выноски Знак"/>
    <w:basedOn w:val="a0"/>
    <w:link w:val="aa"/>
    <w:uiPriority w:val="99"/>
    <w:semiHidden/>
    <w:rsid w:val="00D66F72"/>
    <w:rPr>
      <w:rFonts w:ascii="Segoe UI" w:hAnsi="Segoe UI" w:cs="Segoe UI"/>
      <w:sz w:val="18"/>
      <w:szCs w:val="18"/>
    </w:rPr>
  </w:style>
  <w:style w:type="table" w:styleId="ac">
    <w:name w:val="Table Grid"/>
    <w:basedOn w:val="a1"/>
    <w:rsid w:val="00D66F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086946"/>
    <w:pPr>
      <w:ind w:left="720"/>
      <w:contextualSpacing/>
    </w:pPr>
  </w:style>
  <w:style w:type="table" w:customStyle="1" w:styleId="2">
    <w:name w:val="Сетка таблицы2"/>
    <w:basedOn w:val="a1"/>
    <w:next w:val="ac"/>
    <w:uiPriority w:val="59"/>
    <w:rsid w:val="00A55859"/>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83167C"/>
    <w:pPr>
      <w:tabs>
        <w:tab w:val="center" w:pos="4677"/>
        <w:tab w:val="right" w:pos="9355"/>
      </w:tabs>
    </w:pPr>
  </w:style>
  <w:style w:type="character" w:customStyle="1" w:styleId="af">
    <w:name w:val="Верхний колонтитул Знак"/>
    <w:basedOn w:val="a0"/>
    <w:link w:val="ae"/>
    <w:uiPriority w:val="99"/>
    <w:rsid w:val="0083167C"/>
  </w:style>
  <w:style w:type="paragraph" w:styleId="af0">
    <w:name w:val="footer"/>
    <w:basedOn w:val="a"/>
    <w:link w:val="af1"/>
    <w:uiPriority w:val="99"/>
    <w:unhideWhenUsed/>
    <w:rsid w:val="0083167C"/>
    <w:pPr>
      <w:tabs>
        <w:tab w:val="center" w:pos="4677"/>
        <w:tab w:val="right" w:pos="9355"/>
      </w:tabs>
    </w:pPr>
  </w:style>
  <w:style w:type="character" w:customStyle="1" w:styleId="af1">
    <w:name w:val="Нижний колонтитул Знак"/>
    <w:basedOn w:val="a0"/>
    <w:link w:val="af0"/>
    <w:uiPriority w:val="99"/>
    <w:rsid w:val="0083167C"/>
  </w:style>
  <w:style w:type="character" w:customStyle="1" w:styleId="1">
    <w:name w:val="Неразрешенное упоминание1"/>
    <w:basedOn w:val="a0"/>
    <w:uiPriority w:val="99"/>
    <w:semiHidden/>
    <w:unhideWhenUsed/>
    <w:rsid w:val="00EA7ADD"/>
    <w:rPr>
      <w:color w:val="605E5C"/>
      <w:shd w:val="clear" w:color="auto" w:fill="E1DFDD"/>
    </w:rPr>
  </w:style>
  <w:style w:type="table" w:customStyle="1" w:styleId="3">
    <w:name w:val="Сетка таблицы3"/>
    <w:basedOn w:val="a1"/>
    <w:next w:val="ac"/>
    <w:uiPriority w:val="59"/>
    <w:rsid w:val="004E1436"/>
    <w:rPr>
      <w:rFonts w:ascii="Calibri" w:eastAsia="Times New Roman"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c"/>
    <w:rsid w:val="0050666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91144B"/>
    <w:pPr>
      <w:spacing w:before="100" w:beforeAutospacing="1" w:after="100" w:afterAutospacing="1"/>
    </w:pPr>
    <w:rPr>
      <w:rFonts w:eastAsia="Times New Roman"/>
      <w:sz w:val="24"/>
      <w:szCs w:val="24"/>
    </w:rPr>
  </w:style>
  <w:style w:type="table" w:customStyle="1" w:styleId="10">
    <w:name w:val="Сетка таблицы1"/>
    <w:basedOn w:val="a1"/>
    <w:next w:val="ac"/>
    <w:uiPriority w:val="59"/>
    <w:rsid w:val="00530C89"/>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8z0">
    <w:name w:val="WW8Num8z0"/>
    <w:qFormat/>
    <w:rsid w:val="000975E0"/>
    <w:rPr>
      <w:rFonts w:ascii="Times New Roman" w:hAnsi="Times New Roman" w:cs="Times New Roman"/>
      <w:b w:val="0"/>
      <w:i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155">
      <w:bodyDiv w:val="1"/>
      <w:marLeft w:val="0"/>
      <w:marRight w:val="0"/>
      <w:marTop w:val="0"/>
      <w:marBottom w:val="0"/>
      <w:divBdr>
        <w:top w:val="none" w:sz="0" w:space="0" w:color="auto"/>
        <w:left w:val="none" w:sz="0" w:space="0" w:color="auto"/>
        <w:bottom w:val="none" w:sz="0" w:space="0" w:color="auto"/>
        <w:right w:val="none" w:sz="0" w:space="0" w:color="auto"/>
      </w:divBdr>
    </w:div>
    <w:div w:id="256599813">
      <w:bodyDiv w:val="1"/>
      <w:marLeft w:val="0"/>
      <w:marRight w:val="0"/>
      <w:marTop w:val="0"/>
      <w:marBottom w:val="0"/>
      <w:divBdr>
        <w:top w:val="none" w:sz="0" w:space="0" w:color="auto"/>
        <w:left w:val="none" w:sz="0" w:space="0" w:color="auto"/>
        <w:bottom w:val="none" w:sz="0" w:space="0" w:color="auto"/>
        <w:right w:val="none" w:sz="0" w:space="0" w:color="auto"/>
      </w:divBdr>
    </w:div>
    <w:div w:id="299965533">
      <w:bodyDiv w:val="1"/>
      <w:marLeft w:val="0"/>
      <w:marRight w:val="0"/>
      <w:marTop w:val="0"/>
      <w:marBottom w:val="0"/>
      <w:divBdr>
        <w:top w:val="none" w:sz="0" w:space="0" w:color="auto"/>
        <w:left w:val="none" w:sz="0" w:space="0" w:color="auto"/>
        <w:bottom w:val="none" w:sz="0" w:space="0" w:color="auto"/>
        <w:right w:val="none" w:sz="0" w:space="0" w:color="auto"/>
      </w:divBdr>
    </w:div>
    <w:div w:id="367730077">
      <w:bodyDiv w:val="1"/>
      <w:marLeft w:val="0"/>
      <w:marRight w:val="0"/>
      <w:marTop w:val="0"/>
      <w:marBottom w:val="0"/>
      <w:divBdr>
        <w:top w:val="none" w:sz="0" w:space="0" w:color="auto"/>
        <w:left w:val="none" w:sz="0" w:space="0" w:color="auto"/>
        <w:bottom w:val="none" w:sz="0" w:space="0" w:color="auto"/>
        <w:right w:val="none" w:sz="0" w:space="0" w:color="auto"/>
      </w:divBdr>
    </w:div>
    <w:div w:id="536704450">
      <w:bodyDiv w:val="1"/>
      <w:marLeft w:val="0"/>
      <w:marRight w:val="0"/>
      <w:marTop w:val="0"/>
      <w:marBottom w:val="0"/>
      <w:divBdr>
        <w:top w:val="none" w:sz="0" w:space="0" w:color="auto"/>
        <w:left w:val="none" w:sz="0" w:space="0" w:color="auto"/>
        <w:bottom w:val="none" w:sz="0" w:space="0" w:color="auto"/>
        <w:right w:val="none" w:sz="0" w:space="0" w:color="auto"/>
      </w:divBdr>
    </w:div>
    <w:div w:id="694114773">
      <w:bodyDiv w:val="1"/>
      <w:marLeft w:val="0"/>
      <w:marRight w:val="0"/>
      <w:marTop w:val="0"/>
      <w:marBottom w:val="0"/>
      <w:divBdr>
        <w:top w:val="none" w:sz="0" w:space="0" w:color="auto"/>
        <w:left w:val="none" w:sz="0" w:space="0" w:color="auto"/>
        <w:bottom w:val="none" w:sz="0" w:space="0" w:color="auto"/>
        <w:right w:val="none" w:sz="0" w:space="0" w:color="auto"/>
      </w:divBdr>
    </w:div>
    <w:div w:id="796678201">
      <w:bodyDiv w:val="1"/>
      <w:marLeft w:val="0"/>
      <w:marRight w:val="0"/>
      <w:marTop w:val="0"/>
      <w:marBottom w:val="0"/>
      <w:divBdr>
        <w:top w:val="none" w:sz="0" w:space="0" w:color="auto"/>
        <w:left w:val="none" w:sz="0" w:space="0" w:color="auto"/>
        <w:bottom w:val="none" w:sz="0" w:space="0" w:color="auto"/>
        <w:right w:val="none" w:sz="0" w:space="0" w:color="auto"/>
      </w:divBdr>
    </w:div>
    <w:div w:id="987133002">
      <w:bodyDiv w:val="1"/>
      <w:marLeft w:val="0"/>
      <w:marRight w:val="0"/>
      <w:marTop w:val="0"/>
      <w:marBottom w:val="0"/>
      <w:divBdr>
        <w:top w:val="none" w:sz="0" w:space="0" w:color="auto"/>
        <w:left w:val="none" w:sz="0" w:space="0" w:color="auto"/>
        <w:bottom w:val="none" w:sz="0" w:space="0" w:color="auto"/>
        <w:right w:val="none" w:sz="0" w:space="0" w:color="auto"/>
      </w:divBdr>
    </w:div>
    <w:div w:id="1373119612">
      <w:bodyDiv w:val="1"/>
      <w:marLeft w:val="0"/>
      <w:marRight w:val="0"/>
      <w:marTop w:val="0"/>
      <w:marBottom w:val="0"/>
      <w:divBdr>
        <w:top w:val="none" w:sz="0" w:space="0" w:color="auto"/>
        <w:left w:val="none" w:sz="0" w:space="0" w:color="auto"/>
        <w:bottom w:val="none" w:sz="0" w:space="0" w:color="auto"/>
        <w:right w:val="none" w:sz="0" w:space="0" w:color="auto"/>
      </w:divBdr>
    </w:div>
    <w:div w:id="1381245521">
      <w:bodyDiv w:val="1"/>
      <w:marLeft w:val="0"/>
      <w:marRight w:val="0"/>
      <w:marTop w:val="0"/>
      <w:marBottom w:val="0"/>
      <w:divBdr>
        <w:top w:val="none" w:sz="0" w:space="0" w:color="auto"/>
        <w:left w:val="none" w:sz="0" w:space="0" w:color="auto"/>
        <w:bottom w:val="none" w:sz="0" w:space="0" w:color="auto"/>
        <w:right w:val="none" w:sz="0" w:space="0" w:color="auto"/>
      </w:divBdr>
    </w:div>
    <w:div w:id="1463160027">
      <w:bodyDiv w:val="1"/>
      <w:marLeft w:val="0"/>
      <w:marRight w:val="0"/>
      <w:marTop w:val="0"/>
      <w:marBottom w:val="0"/>
      <w:divBdr>
        <w:top w:val="none" w:sz="0" w:space="0" w:color="auto"/>
        <w:left w:val="none" w:sz="0" w:space="0" w:color="auto"/>
        <w:bottom w:val="none" w:sz="0" w:space="0" w:color="auto"/>
        <w:right w:val="none" w:sz="0" w:space="0" w:color="auto"/>
      </w:divBdr>
    </w:div>
    <w:div w:id="1535921307">
      <w:bodyDiv w:val="1"/>
      <w:marLeft w:val="0"/>
      <w:marRight w:val="0"/>
      <w:marTop w:val="0"/>
      <w:marBottom w:val="0"/>
      <w:divBdr>
        <w:top w:val="none" w:sz="0" w:space="0" w:color="auto"/>
        <w:left w:val="none" w:sz="0" w:space="0" w:color="auto"/>
        <w:bottom w:val="none" w:sz="0" w:space="0" w:color="auto"/>
        <w:right w:val="none" w:sz="0" w:space="0" w:color="auto"/>
      </w:divBdr>
    </w:div>
    <w:div w:id="177455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25465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748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689573"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product/119137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document?id=3577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3456C-98BF-44C1-B534-FF6D84421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8335</Words>
  <Characters>47512</Characters>
  <Application>Microsoft Office Word</Application>
  <DocSecurity>0</DocSecurity>
  <Lines>395</Lines>
  <Paragraphs>111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Сварка</cp:lastModifiedBy>
  <cp:revision>7</cp:revision>
  <cp:lastPrinted>2021-11-07T12:30:00Z</cp:lastPrinted>
  <dcterms:created xsi:type="dcterms:W3CDTF">2022-04-11T14:19:00Z</dcterms:created>
  <dcterms:modified xsi:type="dcterms:W3CDTF">2022-10-17T12:00:00Z</dcterms:modified>
</cp:coreProperties>
</file>